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1136B" w14:textId="77777777" w:rsidR="00D06408" w:rsidRPr="004E05AB" w:rsidRDefault="00D06408" w:rsidP="00D06408">
      <w:pPr>
        <w:rPr>
          <w:rFonts w:ascii="Garamond" w:hAnsi="Garamond"/>
          <w:b/>
          <w:sz w:val="28"/>
        </w:rPr>
      </w:pPr>
      <w:r w:rsidRPr="004E05AB">
        <w:rPr>
          <w:rFonts w:ascii="Garamond" w:hAnsi="Garamond"/>
          <w:b/>
          <w:sz w:val="28"/>
        </w:rPr>
        <w:t xml:space="preserve">[English </w:t>
      </w:r>
      <w:r>
        <w:rPr>
          <w:rFonts w:ascii="Garamond" w:hAnsi="Garamond"/>
          <w:b/>
          <w:sz w:val="28"/>
        </w:rPr>
        <w:t>413-011</w:t>
      </w:r>
      <w:r w:rsidRPr="004E05AB">
        <w:rPr>
          <w:rFonts w:ascii="Garamond" w:hAnsi="Garamond"/>
          <w:b/>
          <w:sz w:val="28"/>
        </w:rPr>
        <w:t xml:space="preserve"> :: </w:t>
      </w:r>
      <w:r>
        <w:rPr>
          <w:rFonts w:ascii="Garamond" w:hAnsi="Garamond"/>
          <w:b/>
          <w:sz w:val="28"/>
        </w:rPr>
        <w:t>Environmental Rhetoric</w:t>
      </w:r>
      <w:r w:rsidRPr="004E05AB">
        <w:rPr>
          <w:rFonts w:ascii="Garamond" w:hAnsi="Garamond"/>
          <w:b/>
          <w:sz w:val="28"/>
        </w:rPr>
        <w:t>]</w:t>
      </w:r>
      <w:r w:rsidRPr="004E05AB">
        <w:rPr>
          <w:rFonts w:ascii="Garamond" w:hAnsi="Garamond"/>
          <w:b/>
          <w:sz w:val="28"/>
        </w:rPr>
        <w:br/>
        <w:t>[</w:t>
      </w:r>
      <w:r>
        <w:rPr>
          <w:rFonts w:ascii="Garamond" w:hAnsi="Garamond"/>
          <w:b/>
          <w:sz w:val="28"/>
        </w:rPr>
        <w:t>M/W/F</w:t>
      </w:r>
      <w:r w:rsidRPr="004E05AB">
        <w:rPr>
          <w:rFonts w:ascii="Garamond" w:hAnsi="Garamond"/>
          <w:b/>
          <w:sz w:val="28"/>
        </w:rPr>
        <w:t xml:space="preserve">, </w:t>
      </w:r>
      <w:r>
        <w:rPr>
          <w:rFonts w:ascii="Garamond" w:hAnsi="Garamond"/>
          <w:b/>
          <w:sz w:val="28"/>
        </w:rPr>
        <w:t>1:25-2:15 pm</w:t>
      </w:r>
      <w:r w:rsidRPr="004E05AB">
        <w:rPr>
          <w:rFonts w:ascii="Garamond" w:hAnsi="Garamond"/>
          <w:b/>
          <w:sz w:val="28"/>
        </w:rPr>
        <w:t xml:space="preserve">, </w:t>
      </w:r>
      <w:r>
        <w:rPr>
          <w:rFonts w:ascii="Garamond" w:hAnsi="Garamond"/>
          <w:b/>
          <w:sz w:val="28"/>
        </w:rPr>
        <w:t>037 Memorial Hall</w:t>
      </w:r>
      <w:r w:rsidRPr="004E05AB">
        <w:rPr>
          <w:rFonts w:ascii="Garamond" w:hAnsi="Garamond"/>
          <w:b/>
          <w:sz w:val="28"/>
        </w:rPr>
        <w:t>]</w:t>
      </w:r>
    </w:p>
    <w:p w14:paraId="5A32D34D" w14:textId="1510F260" w:rsidR="00D06408" w:rsidRPr="004E05AB" w:rsidRDefault="00D06408" w:rsidP="00D06408">
      <w:pPr>
        <w:rPr>
          <w:rFonts w:ascii="Garamond" w:hAnsi="Garamond"/>
        </w:rPr>
      </w:pPr>
      <w:r w:rsidRPr="004E05AB">
        <w:rPr>
          <w:rFonts w:ascii="Garamond" w:hAnsi="Garamond"/>
          <w:b/>
        </w:rPr>
        <w:t xml:space="preserve">Instructor: </w:t>
      </w:r>
      <w:r w:rsidRPr="004E05AB">
        <w:rPr>
          <w:rFonts w:ascii="Garamond" w:hAnsi="Garamond"/>
        </w:rPr>
        <w:t>Dr. Meg McGuire</w:t>
      </w:r>
      <w:r w:rsidRPr="004E05AB">
        <w:rPr>
          <w:rFonts w:ascii="Garamond" w:hAnsi="Garamond"/>
        </w:rPr>
        <w:br/>
      </w:r>
      <w:r w:rsidRPr="004E05AB">
        <w:rPr>
          <w:rFonts w:ascii="Garamond" w:hAnsi="Garamond"/>
          <w:b/>
        </w:rPr>
        <w:t xml:space="preserve">Office: </w:t>
      </w:r>
      <w:r w:rsidRPr="004E05AB">
        <w:rPr>
          <w:rFonts w:ascii="Garamond" w:hAnsi="Garamond"/>
        </w:rPr>
        <w:t xml:space="preserve">315 Memorial Hall </w:t>
      </w:r>
      <w:r w:rsidRPr="004E05AB">
        <w:rPr>
          <w:rFonts w:ascii="Garamond" w:hAnsi="Garamond"/>
        </w:rPr>
        <w:br/>
      </w:r>
      <w:r w:rsidRPr="004E05AB">
        <w:rPr>
          <w:rFonts w:ascii="Garamond" w:hAnsi="Garamond"/>
          <w:b/>
        </w:rPr>
        <w:t xml:space="preserve">Phone No.: </w:t>
      </w:r>
      <w:r w:rsidRPr="004E05AB">
        <w:rPr>
          <w:rFonts w:ascii="Garamond" w:hAnsi="Garamond"/>
        </w:rPr>
        <w:t>(302) 831-1394</w:t>
      </w:r>
      <w:r w:rsidRPr="004E05AB">
        <w:rPr>
          <w:rFonts w:ascii="Garamond" w:hAnsi="Garamond"/>
        </w:rPr>
        <w:br/>
      </w:r>
      <w:r w:rsidRPr="004E05AB">
        <w:rPr>
          <w:rFonts w:ascii="Garamond" w:hAnsi="Garamond"/>
          <w:b/>
        </w:rPr>
        <w:t xml:space="preserve">Email: </w:t>
      </w:r>
      <w:r w:rsidRPr="004E05AB">
        <w:rPr>
          <w:rFonts w:ascii="Garamond" w:hAnsi="Garamond"/>
        </w:rPr>
        <w:t>mmcguire@UDel.edu - best way to reach me</w:t>
      </w:r>
      <w:r w:rsidR="00EC2800">
        <w:rPr>
          <w:rFonts w:ascii="Garamond" w:hAnsi="Garamond"/>
        </w:rPr>
        <w:t xml:space="preserve"> (</w:t>
      </w:r>
      <w:r w:rsidR="0088718B">
        <w:rPr>
          <w:rFonts w:ascii="Garamond" w:hAnsi="Garamond"/>
        </w:rPr>
        <w:t>expect</w:t>
      </w:r>
      <w:r w:rsidR="00EC2800">
        <w:rPr>
          <w:rFonts w:ascii="Garamond" w:hAnsi="Garamond"/>
        </w:rPr>
        <w:t xml:space="preserve"> a response w/in 48 hours)</w:t>
      </w:r>
      <w:r w:rsidRPr="004E05AB">
        <w:rPr>
          <w:rFonts w:ascii="Garamond" w:hAnsi="Garamond"/>
        </w:rPr>
        <w:br/>
      </w:r>
      <w:r w:rsidRPr="004E05AB">
        <w:rPr>
          <w:rFonts w:ascii="Garamond" w:hAnsi="Garamond"/>
          <w:b/>
        </w:rPr>
        <w:t xml:space="preserve">Office Hours: </w:t>
      </w:r>
      <w:r>
        <w:rPr>
          <w:rFonts w:ascii="Garamond" w:hAnsi="Garamond"/>
        </w:rPr>
        <w:t xml:space="preserve">Mondays, 10:30-11:30 am, Fridays, 12:00-1:00 pm, </w:t>
      </w:r>
      <w:r w:rsidRPr="004E05AB">
        <w:rPr>
          <w:rFonts w:ascii="Garamond" w:hAnsi="Garamond"/>
        </w:rPr>
        <w:t>or by appointment</w:t>
      </w:r>
    </w:p>
    <w:p w14:paraId="6AE10C3C" w14:textId="77777777" w:rsidR="00D06408" w:rsidRDefault="00D06408" w:rsidP="00D06408">
      <w:pPr>
        <w:rPr>
          <w:rFonts w:ascii="Garamond" w:hAnsi="Garamond"/>
          <w:b/>
        </w:rPr>
      </w:pPr>
      <w:r w:rsidRPr="004E05AB">
        <w:rPr>
          <w:rFonts w:ascii="Garamond" w:hAnsi="Garamond"/>
          <w:b/>
        </w:rPr>
        <w:t>[Required Texts]</w:t>
      </w:r>
    </w:p>
    <w:p w14:paraId="569F3CC7" w14:textId="3673445F" w:rsidR="00B42431" w:rsidRPr="00B42431" w:rsidRDefault="00B42431" w:rsidP="00D06408">
      <w:pPr>
        <w:rPr>
          <w:rFonts w:ascii="Garamond" w:hAnsi="Garamond"/>
        </w:rPr>
      </w:pPr>
      <w:r>
        <w:rPr>
          <w:rFonts w:ascii="Garamond" w:hAnsi="Garamond"/>
        </w:rPr>
        <w:t xml:space="preserve">There is no textbook. All readings are available on </w:t>
      </w:r>
      <w:r w:rsidR="00A120C8">
        <w:rPr>
          <w:rFonts w:ascii="Garamond" w:hAnsi="Garamond"/>
          <w:b/>
        </w:rPr>
        <w:t>erhet413.weebly</w:t>
      </w:r>
      <w:r>
        <w:rPr>
          <w:rFonts w:ascii="Garamond" w:hAnsi="Garamond"/>
          <w:b/>
        </w:rPr>
        <w:t>.</w:t>
      </w:r>
      <w:r w:rsidR="00A120C8">
        <w:rPr>
          <w:rFonts w:ascii="Garamond" w:hAnsi="Garamond"/>
          <w:b/>
        </w:rPr>
        <w:t>com.</w:t>
      </w:r>
      <w:r>
        <w:rPr>
          <w:rFonts w:ascii="Garamond" w:hAnsi="Garamond"/>
          <w:b/>
        </w:rPr>
        <w:t xml:space="preserve"> </w:t>
      </w:r>
      <w:r>
        <w:rPr>
          <w:rFonts w:ascii="Garamond" w:hAnsi="Garamond"/>
        </w:rPr>
        <w:t>You must have access to these readings.</w:t>
      </w:r>
    </w:p>
    <w:p w14:paraId="35EB762F" w14:textId="77777777" w:rsidR="00D06408" w:rsidRDefault="00D06408" w:rsidP="00D06408">
      <w:pPr>
        <w:rPr>
          <w:rFonts w:ascii="Garamond" w:hAnsi="Garamond"/>
        </w:rPr>
      </w:pPr>
      <w:r w:rsidRPr="004E05AB">
        <w:rPr>
          <w:rFonts w:ascii="Garamond" w:hAnsi="Garamond"/>
          <w:b/>
        </w:rPr>
        <w:t>[Description]</w:t>
      </w:r>
      <w:r>
        <w:rPr>
          <w:rFonts w:ascii="Garamond" w:hAnsi="Garamond"/>
          <w:i/>
        </w:rPr>
        <w:br/>
      </w:r>
      <w:r>
        <w:rPr>
          <w:rFonts w:ascii="Garamond" w:hAnsi="Garamond"/>
        </w:rPr>
        <w:t>Environmental Rhetoric is a course that aims to make you a more critical reader and writer of the environments that surround us and the arguments communities have about them. This course will explore the dynamic relations among mass media, nature, science, public policy and social movements. Through readings of a variety of “texts,” discussions, and of course, writing, you will engage in contemporary arguments about issues surrounding the environment, including global climate change, environmental justice, public participation and food production.</w:t>
      </w:r>
    </w:p>
    <w:p w14:paraId="2521C563" w14:textId="77777777" w:rsidR="00D06408" w:rsidRDefault="00D06408" w:rsidP="00D06408">
      <w:pPr>
        <w:rPr>
          <w:rFonts w:ascii="Garamond" w:hAnsi="Garamond"/>
        </w:rPr>
      </w:pPr>
      <w:r w:rsidRPr="004E05AB">
        <w:rPr>
          <w:rFonts w:ascii="Garamond" w:hAnsi="Garamond"/>
          <w:b/>
        </w:rPr>
        <w:t>[</w:t>
      </w:r>
      <w:r>
        <w:rPr>
          <w:rFonts w:ascii="Garamond" w:hAnsi="Garamond"/>
          <w:b/>
        </w:rPr>
        <w:t>Learning</w:t>
      </w:r>
      <w:r w:rsidRPr="004E05AB">
        <w:rPr>
          <w:rFonts w:ascii="Garamond" w:hAnsi="Garamond"/>
          <w:b/>
        </w:rPr>
        <w:t xml:space="preserve"> Objectives]</w:t>
      </w:r>
    </w:p>
    <w:p w14:paraId="1B9E386A" w14:textId="77777777" w:rsidR="00D06408" w:rsidRDefault="00D06408" w:rsidP="00D06408">
      <w:pPr>
        <w:numPr>
          <w:ilvl w:val="0"/>
          <w:numId w:val="1"/>
        </w:numPr>
        <w:rPr>
          <w:rFonts w:ascii="Garamond" w:hAnsi="Garamond"/>
        </w:rPr>
      </w:pPr>
      <w:r>
        <w:rPr>
          <w:rFonts w:ascii="Garamond" w:hAnsi="Garamond"/>
        </w:rPr>
        <w:t>Develop an understanding of the way language and other media influence our perceptions of nature and the environment.</w:t>
      </w:r>
    </w:p>
    <w:p w14:paraId="1FE6FEFF" w14:textId="77777777" w:rsidR="00D06408" w:rsidRDefault="00D06408" w:rsidP="00D06408">
      <w:pPr>
        <w:numPr>
          <w:ilvl w:val="0"/>
          <w:numId w:val="1"/>
        </w:numPr>
        <w:rPr>
          <w:rFonts w:ascii="Garamond" w:hAnsi="Garamond"/>
        </w:rPr>
      </w:pPr>
      <w:r>
        <w:rPr>
          <w:rFonts w:ascii="Garamond" w:hAnsi="Garamond"/>
        </w:rPr>
        <w:t>Develop rhetoric understanding of the cultural, social, scientific, and governmental dimensions of environmental debates.</w:t>
      </w:r>
    </w:p>
    <w:p w14:paraId="7BD130DC" w14:textId="77777777" w:rsidR="00D06408" w:rsidRDefault="00D06408" w:rsidP="00D06408">
      <w:pPr>
        <w:numPr>
          <w:ilvl w:val="0"/>
          <w:numId w:val="1"/>
        </w:numPr>
        <w:rPr>
          <w:rFonts w:ascii="Garamond" w:hAnsi="Garamond"/>
        </w:rPr>
      </w:pPr>
      <w:r>
        <w:rPr>
          <w:rFonts w:ascii="Garamond" w:hAnsi="Garamond"/>
        </w:rPr>
        <w:t>Describe the modes and strategies that environmental rhetoric takes.</w:t>
      </w:r>
    </w:p>
    <w:p w14:paraId="234C58EA" w14:textId="77777777" w:rsidR="00D06408" w:rsidRPr="00CD2A2A" w:rsidRDefault="00D06408" w:rsidP="00D06408">
      <w:pPr>
        <w:numPr>
          <w:ilvl w:val="0"/>
          <w:numId w:val="1"/>
        </w:numPr>
        <w:rPr>
          <w:rFonts w:ascii="Garamond" w:hAnsi="Garamond"/>
        </w:rPr>
      </w:pPr>
      <w:r>
        <w:rPr>
          <w:rFonts w:ascii="Garamond" w:hAnsi="Garamond"/>
        </w:rPr>
        <w:t>Use these understandings to make forceful public arguments about aspects of the environment and our place in it.</w:t>
      </w:r>
    </w:p>
    <w:p w14:paraId="42FBDF8D" w14:textId="77777777" w:rsidR="00D06408" w:rsidRPr="00E3534A" w:rsidRDefault="00D06408" w:rsidP="00D06408">
      <w:pPr>
        <w:spacing w:after="0"/>
        <w:ind w:left="720"/>
        <w:rPr>
          <w:rFonts w:ascii="Garamond" w:eastAsia="Times New Roman" w:hAnsi="Garamond"/>
        </w:rPr>
      </w:pPr>
    </w:p>
    <w:p w14:paraId="53BBF631" w14:textId="77777777" w:rsidR="00D06408" w:rsidRPr="004E05AB" w:rsidRDefault="00D06408" w:rsidP="00D06408">
      <w:pPr>
        <w:widowControl w:val="0"/>
        <w:autoSpaceDE w:val="0"/>
        <w:autoSpaceDN w:val="0"/>
        <w:adjustRightInd w:val="0"/>
        <w:spacing w:after="0"/>
        <w:rPr>
          <w:rFonts w:ascii="Garamond" w:hAnsi="Garamond" w:cs="Helvetica"/>
          <w:b/>
        </w:rPr>
      </w:pPr>
      <w:r w:rsidRPr="004E05AB">
        <w:rPr>
          <w:rFonts w:ascii="Garamond" w:hAnsi="Garamond" w:cs="Helvetica"/>
          <w:b/>
        </w:rPr>
        <w:t>[Course Policies]</w:t>
      </w:r>
    </w:p>
    <w:p w14:paraId="7615394E" w14:textId="0E089CE5" w:rsidR="002156BA" w:rsidRDefault="00D06408" w:rsidP="006E05D7">
      <w:pPr>
        <w:pStyle w:val="Default"/>
        <w:rPr>
          <w:rFonts w:ascii="Garamond" w:hAnsi="Garamond"/>
          <w:b/>
        </w:rPr>
      </w:pPr>
      <w:r w:rsidRPr="004E05AB">
        <w:rPr>
          <w:rFonts w:ascii="Garamond" w:hAnsi="Garamond"/>
          <w:b/>
        </w:rPr>
        <w:br/>
        <w:t>Attendance</w:t>
      </w:r>
    </w:p>
    <w:p w14:paraId="3B878D5C" w14:textId="6B93C6FA" w:rsidR="006E05D7" w:rsidRPr="006E05D7" w:rsidRDefault="006E05D7" w:rsidP="006E05D7">
      <w:pPr>
        <w:rPr>
          <w:rFonts w:ascii="Garamond" w:hAnsi="Garamond"/>
          <w:b/>
        </w:rPr>
      </w:pPr>
      <w:r w:rsidRPr="004E05AB">
        <w:rPr>
          <w:rFonts w:ascii="Garamond" w:hAnsi="Garamond"/>
        </w:rPr>
        <w:t xml:space="preserve">A great deal of what we do in this course will build upon discussion and work done during class meetings. We will do many graded in-class assignments and these cannot be made up. Please remember that it is your responsibility to find out from your peers what you missed in class. Contact me as soon as possible via email if you know you must be absent. </w:t>
      </w:r>
      <w:r w:rsidRPr="004E05AB">
        <w:rPr>
          <w:rFonts w:ascii="Garamond" w:hAnsi="Garamond"/>
          <w:b/>
        </w:rPr>
        <w:t xml:space="preserve"> </w:t>
      </w:r>
    </w:p>
    <w:p w14:paraId="6C27EC5B" w14:textId="2B02FF60" w:rsidR="002156BA" w:rsidRPr="002156BA" w:rsidRDefault="002156BA" w:rsidP="00D06408">
      <w:pPr>
        <w:widowControl w:val="0"/>
        <w:autoSpaceDE w:val="0"/>
        <w:autoSpaceDN w:val="0"/>
        <w:adjustRightInd w:val="0"/>
        <w:rPr>
          <w:rFonts w:ascii="Garamond" w:hAnsi="Garamond"/>
        </w:rPr>
      </w:pPr>
      <w:r>
        <w:rPr>
          <w:rFonts w:ascii="Garamond" w:hAnsi="Garamond"/>
        </w:rPr>
        <w:t xml:space="preserve">Because your attendance and participation is so vital to the course, each absence more than </w:t>
      </w:r>
      <w:r>
        <w:rPr>
          <w:rFonts w:ascii="Garamond" w:hAnsi="Garamond"/>
          <w:b/>
        </w:rPr>
        <w:t>six (6)</w:t>
      </w:r>
      <w:r>
        <w:rPr>
          <w:rFonts w:ascii="Garamond" w:hAnsi="Garamond"/>
        </w:rPr>
        <w:t xml:space="preserve"> will lower your final score by a half a letter grade. The only absences I excuse are school sponsored that come with paperwork. Minor illnesses, car trouble, other class meetings, interviews are not excused. </w:t>
      </w:r>
      <w:r>
        <w:rPr>
          <w:rFonts w:ascii="Garamond" w:hAnsi="Garamond"/>
          <w:b/>
        </w:rPr>
        <w:t>Use absences as you wish, but do so wisely.</w:t>
      </w:r>
    </w:p>
    <w:p w14:paraId="7DE88FA4" w14:textId="77777777" w:rsidR="00D06408" w:rsidRPr="004E05AB" w:rsidRDefault="00D06408" w:rsidP="00D06408">
      <w:pPr>
        <w:widowControl w:val="0"/>
        <w:autoSpaceDE w:val="0"/>
        <w:autoSpaceDN w:val="0"/>
        <w:adjustRightInd w:val="0"/>
        <w:rPr>
          <w:rFonts w:ascii="Garamond" w:hAnsi="Garamond"/>
          <w:b/>
        </w:rPr>
      </w:pPr>
      <w:r w:rsidRPr="004E05AB">
        <w:rPr>
          <w:rFonts w:ascii="Garamond" w:hAnsi="Garamond"/>
          <w:b/>
        </w:rPr>
        <w:lastRenderedPageBreak/>
        <w:t>Extenuating Circumstances:</w:t>
      </w:r>
      <w:r w:rsidRPr="004E05AB">
        <w:rPr>
          <w:rFonts w:ascii="Garamond" w:hAnsi="Garamond"/>
          <w:b/>
        </w:rPr>
        <w:br/>
      </w:r>
      <w:r w:rsidRPr="004E05AB">
        <w:rPr>
          <w:rFonts w:ascii="Garamond" w:hAnsi="Garamond"/>
        </w:rPr>
        <w:t xml:space="preserve">If you become seriously ill, have a family emergency, or otherwise experience other extenuating circumstances during the semester </w:t>
      </w:r>
      <w:r w:rsidRPr="004E05AB">
        <w:rPr>
          <w:rFonts w:ascii="Garamond" w:hAnsi="Garamond"/>
          <w:b/>
        </w:rPr>
        <w:t>that constitute a legitimate reason for missing classes</w:t>
      </w:r>
      <w:r w:rsidRPr="004E05AB">
        <w:rPr>
          <w:rFonts w:ascii="Garamond" w:hAnsi="Garamond"/>
        </w:rPr>
        <w:t xml:space="preserve"> or falling behind in the course, </w:t>
      </w:r>
      <w:r w:rsidRPr="00D93D3C">
        <w:rPr>
          <w:rFonts w:ascii="Garamond" w:hAnsi="Garamond"/>
          <w:b/>
        </w:rPr>
        <w:t>you should also contact the Dean of your College.</w:t>
      </w:r>
      <w:r w:rsidRPr="004E05AB">
        <w:rPr>
          <w:rFonts w:ascii="Garamond" w:hAnsi="Garamond"/>
        </w:rPr>
        <w:t xml:space="preserve"> This office can assist you in notifying faculty and in validating your situation. You will need this validation to make up missed class work and assignments.</w:t>
      </w:r>
      <w:r>
        <w:rPr>
          <w:rFonts w:ascii="Garamond" w:hAnsi="Garamond"/>
        </w:rPr>
        <w:t xml:space="preserve"> And then contact me.</w:t>
      </w:r>
    </w:p>
    <w:p w14:paraId="5DDB7FE3" w14:textId="77777777" w:rsidR="00D06408" w:rsidRPr="004E05AB" w:rsidRDefault="00D06408" w:rsidP="00D06408">
      <w:pPr>
        <w:pStyle w:val="Default"/>
        <w:rPr>
          <w:rFonts w:ascii="Garamond" w:hAnsi="Garamond"/>
          <w:b/>
        </w:rPr>
      </w:pPr>
      <w:r w:rsidRPr="004E05AB">
        <w:rPr>
          <w:rFonts w:ascii="Garamond" w:hAnsi="Garamond"/>
          <w:b/>
        </w:rPr>
        <w:t>Tardiness:</w:t>
      </w:r>
    </w:p>
    <w:p w14:paraId="48C6044D" w14:textId="77777777" w:rsidR="00D06408" w:rsidRPr="004E05AB" w:rsidRDefault="00D06408" w:rsidP="00D06408">
      <w:pPr>
        <w:widowControl w:val="0"/>
        <w:autoSpaceDE w:val="0"/>
        <w:autoSpaceDN w:val="0"/>
        <w:adjustRightInd w:val="0"/>
        <w:rPr>
          <w:rFonts w:ascii="Garamond" w:hAnsi="Garamond" w:cs="Times"/>
        </w:rPr>
      </w:pPr>
      <w:r>
        <w:rPr>
          <w:rFonts w:ascii="Garamond" w:hAnsi="Garamond"/>
          <w:b/>
        </w:rPr>
        <w:t>Excessive tardiness will result in points off your participation grade.</w:t>
      </w:r>
      <w:r w:rsidRPr="004E05AB">
        <w:rPr>
          <w:rFonts w:ascii="Garamond" w:hAnsi="Garamond"/>
          <w:b/>
        </w:rPr>
        <w:t xml:space="preserve"> </w:t>
      </w:r>
      <w:r w:rsidRPr="004E05AB">
        <w:rPr>
          <w:rFonts w:ascii="Garamond" w:hAnsi="Garamond"/>
        </w:rPr>
        <w:t xml:space="preserve">If you show up more than 10 minutes late, or must leave early, you will be counted as absent. If you are tardy, you are responsible for notifying me at an appropriate point during the class that you are present. You should keep track of your own tardies and absences. </w:t>
      </w:r>
      <w:r w:rsidRPr="004E05AB">
        <w:rPr>
          <w:rFonts w:ascii="Garamond" w:hAnsi="Garamond"/>
          <w:b/>
        </w:rPr>
        <w:t xml:space="preserve">If you are frequently late or absent, be sure to note the drop date and drop the class </w:t>
      </w:r>
      <w:r>
        <w:rPr>
          <w:rFonts w:ascii="Garamond" w:hAnsi="Garamond"/>
          <w:b/>
        </w:rPr>
        <w:t>ASAP</w:t>
      </w:r>
      <w:r w:rsidRPr="004E05AB">
        <w:rPr>
          <w:rFonts w:ascii="Garamond" w:hAnsi="Garamond"/>
          <w:b/>
        </w:rPr>
        <w:t xml:space="preserve"> because you will not pass.</w:t>
      </w:r>
      <w:r w:rsidRPr="004E05AB">
        <w:rPr>
          <w:rFonts w:ascii="Garamond" w:hAnsi="Garamond"/>
        </w:rPr>
        <w:t xml:space="preserve"> </w:t>
      </w:r>
    </w:p>
    <w:p w14:paraId="6F9FD9D5" w14:textId="77777777" w:rsidR="00D06408" w:rsidRPr="004E05AB" w:rsidRDefault="00D06408" w:rsidP="00D06408">
      <w:pPr>
        <w:pStyle w:val="Default"/>
        <w:rPr>
          <w:rFonts w:ascii="Garamond" w:hAnsi="Garamond"/>
        </w:rPr>
      </w:pPr>
    </w:p>
    <w:p w14:paraId="6274B4BE" w14:textId="77777777" w:rsidR="00D06408" w:rsidRPr="00805A19" w:rsidRDefault="00D06408" w:rsidP="00D06408">
      <w:pPr>
        <w:widowControl w:val="0"/>
        <w:autoSpaceDE w:val="0"/>
        <w:autoSpaceDN w:val="0"/>
        <w:adjustRightInd w:val="0"/>
        <w:rPr>
          <w:rFonts w:ascii="Garamond" w:hAnsi="Garamond" w:cs="Times"/>
          <w:b/>
          <w:szCs w:val="28"/>
        </w:rPr>
      </w:pPr>
      <w:r w:rsidRPr="004E05AB">
        <w:rPr>
          <w:rFonts w:ascii="Garamond" w:hAnsi="Garamond" w:cs="Arial Narrow"/>
          <w:b/>
          <w:bCs/>
          <w:szCs w:val="28"/>
        </w:rPr>
        <w:t>Professionalism and Courtesy:</w:t>
      </w:r>
      <w:r w:rsidRPr="004E05AB">
        <w:rPr>
          <w:rFonts w:ascii="Garamond" w:hAnsi="Garamond" w:cs="Times"/>
          <w:b/>
          <w:szCs w:val="28"/>
        </w:rPr>
        <w:br/>
      </w:r>
      <w:r w:rsidRPr="004E05AB">
        <w:rPr>
          <w:rFonts w:ascii="Garamond" w:hAnsi="Garamond"/>
        </w:rPr>
        <w:t>All students are expected to conduct themselves professionally in the class and to treat the professor and other students with respect at all times. I expect you to be physically and mentally ‘present’—listen, contribute, and otherwise engage. Texting or carrying on a side conversation, checking FB</w:t>
      </w:r>
      <w:r>
        <w:rPr>
          <w:rFonts w:ascii="Garamond" w:hAnsi="Garamond"/>
        </w:rPr>
        <w:t>, or online shopping</w:t>
      </w:r>
      <w:r w:rsidRPr="004E05AB">
        <w:rPr>
          <w:rFonts w:ascii="Garamond" w:hAnsi="Garamond"/>
        </w:rPr>
        <w:t xml:space="preserve"> instead of working is not acceptable in this class. </w:t>
      </w:r>
      <w:r w:rsidRPr="00446A2E">
        <w:rPr>
          <w:rFonts w:ascii="Garamond" w:hAnsi="Garamond" w:cs="Verdana"/>
          <w:b/>
        </w:rPr>
        <w:t>You will lose points from your participation grade for the following</w:t>
      </w:r>
      <w:r w:rsidRPr="00805A19">
        <w:rPr>
          <w:rFonts w:ascii="Garamond" w:hAnsi="Garamond" w:cs="Verdana"/>
        </w:rPr>
        <w:t xml:space="preserve">: texting in class, using your phone for any reason, using a laptop </w:t>
      </w:r>
      <w:r>
        <w:rPr>
          <w:rFonts w:ascii="Garamond" w:hAnsi="Garamond" w:cs="Verdana"/>
        </w:rPr>
        <w:t>at an inappropriate time</w:t>
      </w:r>
      <w:r w:rsidRPr="00805A19">
        <w:rPr>
          <w:rFonts w:ascii="Garamond" w:hAnsi="Garamond" w:cs="Verdana"/>
        </w:rPr>
        <w:t>, doing homework for another class, doing anything that distracts from the culture of respect and professionalism that a class such as this requires.</w:t>
      </w:r>
    </w:p>
    <w:p w14:paraId="3246BA4F" w14:textId="77777777" w:rsidR="00D06408" w:rsidRDefault="00D06408" w:rsidP="00D06408">
      <w:pPr>
        <w:pStyle w:val="Default"/>
        <w:rPr>
          <w:rFonts w:ascii="Garamond" w:hAnsi="Garamond"/>
          <w:b/>
        </w:rPr>
      </w:pPr>
    </w:p>
    <w:p w14:paraId="5E664802" w14:textId="77777777" w:rsidR="00D06408" w:rsidRPr="004E05AB" w:rsidRDefault="00D06408" w:rsidP="00D06408">
      <w:pPr>
        <w:pStyle w:val="Default"/>
        <w:rPr>
          <w:rFonts w:ascii="Garamond" w:hAnsi="Garamond"/>
          <w:b/>
        </w:rPr>
      </w:pPr>
      <w:r w:rsidRPr="004E05AB">
        <w:rPr>
          <w:rFonts w:ascii="Garamond" w:hAnsi="Garamond"/>
          <w:b/>
        </w:rPr>
        <w:t>Late Work:</w:t>
      </w:r>
    </w:p>
    <w:p w14:paraId="14E5505E" w14:textId="77777777" w:rsidR="00D06408" w:rsidRPr="004E05AB" w:rsidRDefault="00D06408" w:rsidP="00D06408">
      <w:pPr>
        <w:pStyle w:val="Default"/>
        <w:rPr>
          <w:rFonts w:ascii="Garamond" w:hAnsi="Garamond"/>
        </w:rPr>
      </w:pPr>
      <w:r w:rsidRPr="004E05AB">
        <w:rPr>
          <w:rFonts w:ascii="Garamond" w:hAnsi="Garamond"/>
        </w:rPr>
        <w:t xml:space="preserve">I do not accept late work. Assignments should be turned in on the date they are due. However, I do realize that life happens and that sometimes life gets in the way of assignments. If this does happen, please let me know </w:t>
      </w:r>
      <w:r w:rsidRPr="004E05AB">
        <w:rPr>
          <w:rFonts w:ascii="Garamond" w:hAnsi="Garamond"/>
          <w:b/>
        </w:rPr>
        <w:t xml:space="preserve">as soon as possible </w:t>
      </w:r>
      <w:r w:rsidRPr="004E05AB">
        <w:rPr>
          <w:rFonts w:ascii="Garamond" w:hAnsi="Garamond"/>
        </w:rPr>
        <w:t>and we can work something out.</w:t>
      </w:r>
    </w:p>
    <w:p w14:paraId="3C48DF3F" w14:textId="77777777" w:rsidR="00D06408" w:rsidRPr="004E05AB" w:rsidRDefault="00D06408" w:rsidP="00D06408">
      <w:pPr>
        <w:pStyle w:val="Default"/>
        <w:rPr>
          <w:rFonts w:ascii="Garamond" w:hAnsi="Garamond"/>
        </w:rPr>
      </w:pPr>
    </w:p>
    <w:p w14:paraId="52A93719" w14:textId="77777777" w:rsidR="00D06408" w:rsidRPr="004E05AB" w:rsidRDefault="00D06408" w:rsidP="00D06408">
      <w:pPr>
        <w:pStyle w:val="Default"/>
        <w:rPr>
          <w:rFonts w:ascii="Garamond" w:hAnsi="Garamond"/>
          <w:b/>
        </w:rPr>
      </w:pPr>
      <w:r w:rsidRPr="004E05AB">
        <w:rPr>
          <w:rFonts w:ascii="Garamond" w:hAnsi="Garamond"/>
          <w:b/>
        </w:rPr>
        <w:t>Technology:</w:t>
      </w:r>
    </w:p>
    <w:p w14:paraId="40B3914D" w14:textId="1036ACF0" w:rsidR="00D06408" w:rsidRPr="00241629" w:rsidRDefault="00D06408" w:rsidP="00D06408">
      <w:pPr>
        <w:widowControl w:val="0"/>
        <w:autoSpaceDE w:val="0"/>
        <w:autoSpaceDN w:val="0"/>
        <w:adjustRightInd w:val="0"/>
        <w:rPr>
          <w:rFonts w:ascii="Garamond" w:hAnsi="Garamond"/>
        </w:rPr>
      </w:pPr>
      <w:r w:rsidRPr="004E05AB">
        <w:rPr>
          <w:rFonts w:ascii="Garamond" w:hAnsi="Garamond"/>
        </w:rPr>
        <w:t>If you own a laptop, I encourage you to bring it to class as I will often allocate class time for working on assignments. However, I will expect you to use your laptop like a professional who understands how to appropriately multi-task.</w:t>
      </w:r>
      <w:r>
        <w:rPr>
          <w:rFonts w:ascii="Garamond" w:hAnsi="Garamond"/>
        </w:rPr>
        <w:t xml:space="preserve"> </w:t>
      </w:r>
      <w:r>
        <w:rPr>
          <w:rFonts w:ascii="Garamond" w:hAnsi="Garamond"/>
          <w:b/>
        </w:rPr>
        <w:t>This means that while we</w:t>
      </w:r>
      <w:r w:rsidR="00241629">
        <w:rPr>
          <w:rFonts w:ascii="Garamond" w:hAnsi="Garamond"/>
          <w:b/>
        </w:rPr>
        <w:t xml:space="preserve"> are</w:t>
      </w:r>
      <w:r>
        <w:rPr>
          <w:rFonts w:ascii="Garamond" w:hAnsi="Garamond"/>
          <w:b/>
        </w:rPr>
        <w:t xml:space="preserve"> having class discussions, your laptops must be closed!</w:t>
      </w:r>
      <w:r w:rsidR="00241629">
        <w:rPr>
          <w:rFonts w:ascii="Garamond" w:hAnsi="Garamond"/>
          <w:b/>
        </w:rPr>
        <w:t xml:space="preserve"> </w:t>
      </w:r>
      <w:r w:rsidR="00241629">
        <w:rPr>
          <w:rFonts w:ascii="Garamond" w:hAnsi="Garamond"/>
        </w:rPr>
        <w:t>I will let you know when it is time to pull out your laptops or tablets.</w:t>
      </w:r>
    </w:p>
    <w:p w14:paraId="43D9FAEF" w14:textId="77777777" w:rsidR="00D06408" w:rsidRPr="004E05AB" w:rsidRDefault="00D06408" w:rsidP="00D06408">
      <w:pPr>
        <w:rPr>
          <w:rFonts w:ascii="Garamond" w:hAnsi="Garamond"/>
          <w:b/>
        </w:rPr>
      </w:pPr>
      <w:r w:rsidRPr="004E05AB">
        <w:rPr>
          <w:rFonts w:ascii="Garamond" w:hAnsi="Garamond"/>
          <w:b/>
        </w:rPr>
        <w:t>[Course Projects and Assignments]</w:t>
      </w:r>
      <w:r w:rsidRPr="004E05AB">
        <w:rPr>
          <w:rFonts w:ascii="Garamond" w:hAnsi="Garamond"/>
          <w:b/>
        </w:rPr>
        <w:br/>
      </w:r>
      <w:r w:rsidRPr="004E05AB">
        <w:rPr>
          <w:rFonts w:ascii="Garamond" w:hAnsi="Garamond"/>
        </w:rPr>
        <w:t>Major assignments will include instructions and explanations of grading expectations for each project.</w:t>
      </w:r>
    </w:p>
    <w:p w14:paraId="30CC0241" w14:textId="154B23D8" w:rsidR="006E05D7" w:rsidRPr="004E05AB" w:rsidRDefault="006E05D7" w:rsidP="006E05D7">
      <w:pPr>
        <w:pStyle w:val="Default"/>
        <w:rPr>
          <w:rFonts w:ascii="Garamond" w:hAnsi="Garamond"/>
          <w:b/>
        </w:rPr>
      </w:pPr>
      <w:r>
        <w:rPr>
          <w:rFonts w:ascii="Garamond" w:hAnsi="Garamond"/>
          <w:b/>
        </w:rPr>
        <w:t>Participation</w:t>
      </w:r>
      <w:r w:rsidR="00241629">
        <w:rPr>
          <w:rFonts w:ascii="Garamond" w:hAnsi="Garamond"/>
          <w:b/>
        </w:rPr>
        <w:t xml:space="preserve"> (200 points):</w:t>
      </w:r>
    </w:p>
    <w:p w14:paraId="1D7F3774" w14:textId="73BB5C65" w:rsidR="006E05D7" w:rsidRDefault="006E05D7" w:rsidP="006E05D7">
      <w:pPr>
        <w:widowControl w:val="0"/>
        <w:autoSpaceDE w:val="0"/>
        <w:autoSpaceDN w:val="0"/>
        <w:adjustRightInd w:val="0"/>
        <w:rPr>
          <w:rFonts w:ascii="Garamond" w:hAnsi="Garamond"/>
        </w:rPr>
      </w:pPr>
      <w:r>
        <w:rPr>
          <w:rFonts w:ascii="Garamond" w:hAnsi="Garamond"/>
        </w:rPr>
        <w:t>Since a great deal of writing and discussion will occur in class, I expect everyone to be present and involved each day. I also expect not just that you have read over the readings I assign, but have taken steps to understand them: identifying points you agreed or disagreed with, concepts that might help you in writing course papers, interesting points of departure for f</w:t>
      </w:r>
      <w:r w:rsidR="00134F30">
        <w:rPr>
          <w:rFonts w:ascii="Garamond" w:hAnsi="Garamond"/>
        </w:rPr>
        <w:t xml:space="preserve">urther research and reflection. </w:t>
      </w:r>
      <w:r>
        <w:rPr>
          <w:rFonts w:ascii="Garamond" w:hAnsi="Garamond"/>
          <w:b/>
        </w:rPr>
        <w:t xml:space="preserve">This is not a lecture course, </w:t>
      </w:r>
      <w:r>
        <w:rPr>
          <w:rFonts w:ascii="Garamond" w:hAnsi="Garamond"/>
        </w:rPr>
        <w:t>so your comments and questions, to some extent, shape the direction of this course.</w:t>
      </w:r>
    </w:p>
    <w:p w14:paraId="6D563247" w14:textId="0D846542" w:rsidR="00241629" w:rsidRDefault="00241629" w:rsidP="00241629">
      <w:pPr>
        <w:rPr>
          <w:rFonts w:ascii="Garamond" w:hAnsi="Garamond"/>
        </w:rPr>
      </w:pPr>
      <w:r w:rsidRPr="00316BB9">
        <w:rPr>
          <w:rFonts w:ascii="Garamond" w:hAnsi="Garamond"/>
        </w:rPr>
        <w:t>Additionally, we often do assignments in class or you may have minor homework assignments. These</w:t>
      </w:r>
      <w:r>
        <w:rPr>
          <w:rFonts w:ascii="Garamond" w:hAnsi="Garamond"/>
        </w:rPr>
        <w:t xml:space="preserve"> will count towards this grade.</w:t>
      </w:r>
    </w:p>
    <w:p w14:paraId="49C8129E" w14:textId="6F9C9BA8" w:rsidR="00E4447F" w:rsidRPr="00996B35" w:rsidRDefault="00241629" w:rsidP="00E4447F">
      <w:pPr>
        <w:rPr>
          <w:rFonts w:ascii="Garamond" w:hAnsi="Garamond"/>
          <w:b/>
        </w:rPr>
      </w:pPr>
      <w:r w:rsidRPr="00996B35">
        <w:rPr>
          <w:rFonts w:ascii="Garamond" w:hAnsi="Garamond"/>
          <w:b/>
        </w:rPr>
        <w:t>Analysis (</w:t>
      </w:r>
      <w:r w:rsidR="00E4447F" w:rsidRPr="00996B35">
        <w:rPr>
          <w:rFonts w:ascii="Garamond" w:hAnsi="Garamond"/>
          <w:b/>
        </w:rPr>
        <w:t>100</w:t>
      </w:r>
      <w:r w:rsidRPr="00996B35">
        <w:rPr>
          <w:rFonts w:ascii="Garamond" w:hAnsi="Garamond"/>
          <w:b/>
        </w:rPr>
        <w:t xml:space="preserve"> points) </w:t>
      </w:r>
    </w:p>
    <w:p w14:paraId="1B7F264B" w14:textId="1C92A8BD" w:rsidR="00E4447F" w:rsidRPr="00996B35" w:rsidRDefault="00241629" w:rsidP="00E4447F">
      <w:pPr>
        <w:rPr>
          <w:rFonts w:ascii="Garamond" w:hAnsi="Garamond"/>
          <w:b/>
        </w:rPr>
      </w:pPr>
      <w:r w:rsidRPr="00996B35">
        <w:rPr>
          <w:rFonts w:ascii="Garamond" w:hAnsi="Garamond"/>
          <w:b/>
        </w:rPr>
        <w:t>Visual Project (</w:t>
      </w:r>
      <w:r w:rsidR="00E4447F" w:rsidRPr="00996B35">
        <w:rPr>
          <w:rFonts w:ascii="Garamond" w:hAnsi="Garamond"/>
          <w:b/>
        </w:rPr>
        <w:t>150</w:t>
      </w:r>
      <w:r w:rsidRPr="00996B35">
        <w:rPr>
          <w:rFonts w:ascii="Garamond" w:hAnsi="Garamond"/>
          <w:b/>
        </w:rPr>
        <w:t xml:space="preserve"> points)</w:t>
      </w:r>
    </w:p>
    <w:p w14:paraId="55205A0B" w14:textId="1ABED823" w:rsidR="00E4447F" w:rsidRPr="00996B35" w:rsidRDefault="00241629" w:rsidP="00E4447F">
      <w:pPr>
        <w:rPr>
          <w:rFonts w:ascii="Garamond" w:hAnsi="Garamond"/>
          <w:b/>
        </w:rPr>
      </w:pPr>
      <w:r w:rsidRPr="00996B35">
        <w:rPr>
          <w:rFonts w:ascii="Garamond" w:hAnsi="Garamond"/>
          <w:b/>
        </w:rPr>
        <w:t>Twitter (</w:t>
      </w:r>
      <w:r w:rsidR="00E4447F" w:rsidRPr="00996B35">
        <w:rPr>
          <w:rFonts w:ascii="Garamond" w:hAnsi="Garamond"/>
          <w:b/>
        </w:rPr>
        <w:t>100</w:t>
      </w:r>
      <w:r w:rsidRPr="00996B35">
        <w:rPr>
          <w:rFonts w:ascii="Garamond" w:hAnsi="Garamond"/>
          <w:b/>
        </w:rPr>
        <w:t xml:space="preserve"> points)</w:t>
      </w:r>
    </w:p>
    <w:p w14:paraId="552B42EB" w14:textId="712F273B" w:rsidR="00E4447F" w:rsidRPr="00996B35" w:rsidRDefault="00241629" w:rsidP="00E4447F">
      <w:pPr>
        <w:rPr>
          <w:rFonts w:ascii="Garamond" w:hAnsi="Garamond"/>
          <w:b/>
        </w:rPr>
      </w:pPr>
      <w:r w:rsidRPr="00996B35">
        <w:rPr>
          <w:rFonts w:ascii="Garamond" w:hAnsi="Garamond"/>
          <w:b/>
        </w:rPr>
        <w:t>Unann</w:t>
      </w:r>
      <w:r w:rsidR="00134F30">
        <w:rPr>
          <w:rFonts w:ascii="Garamond" w:hAnsi="Garamond"/>
          <w:b/>
        </w:rPr>
        <w:t>ounced Reading Responses (4 x 25</w:t>
      </w:r>
      <w:r w:rsidRPr="00996B35">
        <w:rPr>
          <w:rFonts w:ascii="Garamond" w:hAnsi="Garamond"/>
          <w:b/>
        </w:rPr>
        <w:t xml:space="preserve"> = </w:t>
      </w:r>
      <w:r w:rsidR="00E4447F" w:rsidRPr="00996B35">
        <w:rPr>
          <w:rFonts w:ascii="Garamond" w:hAnsi="Garamond"/>
          <w:b/>
        </w:rPr>
        <w:t>100</w:t>
      </w:r>
      <w:r w:rsidRPr="00996B35">
        <w:rPr>
          <w:rFonts w:ascii="Garamond" w:hAnsi="Garamond"/>
          <w:b/>
        </w:rPr>
        <w:t xml:space="preserve"> points)</w:t>
      </w:r>
    </w:p>
    <w:p w14:paraId="60D3E001" w14:textId="63AF0826" w:rsidR="00241629" w:rsidRPr="00996B35" w:rsidRDefault="00241629" w:rsidP="00241629">
      <w:pPr>
        <w:rPr>
          <w:rFonts w:ascii="Garamond" w:hAnsi="Garamond"/>
          <w:b/>
        </w:rPr>
      </w:pPr>
      <w:r w:rsidRPr="00996B35">
        <w:rPr>
          <w:rFonts w:ascii="Garamond" w:hAnsi="Garamond"/>
          <w:b/>
        </w:rPr>
        <w:t>Collaborative</w:t>
      </w:r>
      <w:r w:rsidR="00AE2CE3">
        <w:rPr>
          <w:rFonts w:ascii="Garamond" w:hAnsi="Garamond"/>
          <w:b/>
        </w:rPr>
        <w:t xml:space="preserve"> Fairweather Farm</w:t>
      </w:r>
      <w:r w:rsidRPr="00996B35">
        <w:rPr>
          <w:rFonts w:ascii="Garamond" w:hAnsi="Garamond"/>
          <w:b/>
        </w:rPr>
        <w:t xml:space="preserve"> Project (350 points)</w:t>
      </w:r>
    </w:p>
    <w:p w14:paraId="4141BB6C" w14:textId="77777777" w:rsidR="00996B35" w:rsidRDefault="00996B35" w:rsidP="00996B35">
      <w:pPr>
        <w:widowControl w:val="0"/>
        <w:autoSpaceDE w:val="0"/>
        <w:autoSpaceDN w:val="0"/>
        <w:adjustRightInd w:val="0"/>
        <w:spacing w:after="0"/>
        <w:rPr>
          <w:rFonts w:ascii="Garamond" w:hAnsi="Garamond" w:cs="Calibri"/>
          <w:b/>
          <w:szCs w:val="28"/>
        </w:rPr>
      </w:pPr>
    </w:p>
    <w:p w14:paraId="753CC2B9" w14:textId="77777777" w:rsidR="00996B35" w:rsidRPr="004E05AB" w:rsidRDefault="00996B35" w:rsidP="00996B35">
      <w:pPr>
        <w:widowControl w:val="0"/>
        <w:autoSpaceDE w:val="0"/>
        <w:autoSpaceDN w:val="0"/>
        <w:adjustRightInd w:val="0"/>
        <w:spacing w:after="0"/>
        <w:rPr>
          <w:rFonts w:ascii="Garamond" w:hAnsi="Garamond" w:cs="Helvetica"/>
          <w:b/>
          <w:szCs w:val="32"/>
        </w:rPr>
      </w:pPr>
      <w:r w:rsidRPr="004E05AB">
        <w:rPr>
          <w:rFonts w:ascii="Garamond" w:hAnsi="Garamond" w:cs="Calibri"/>
          <w:b/>
          <w:szCs w:val="28"/>
        </w:rPr>
        <w:t>[University Writing Center]</w:t>
      </w:r>
    </w:p>
    <w:p w14:paraId="370722DA" w14:textId="77777777" w:rsidR="00996B35" w:rsidRPr="004E05AB" w:rsidRDefault="00996B35" w:rsidP="00996B35">
      <w:pPr>
        <w:widowControl w:val="0"/>
        <w:autoSpaceDE w:val="0"/>
        <w:autoSpaceDN w:val="0"/>
        <w:adjustRightInd w:val="0"/>
        <w:spacing w:after="0"/>
        <w:ind w:left="360"/>
        <w:rPr>
          <w:rFonts w:ascii="Garamond" w:hAnsi="Garamond" w:cs="Helvetica"/>
          <w:szCs w:val="32"/>
        </w:rPr>
      </w:pPr>
      <w:r w:rsidRPr="004E05AB">
        <w:rPr>
          <w:rFonts w:ascii="Garamond" w:hAnsi="Garamond" w:cs="Calibri"/>
          <w:szCs w:val="28"/>
        </w:rPr>
        <w:t> </w:t>
      </w:r>
    </w:p>
    <w:p w14:paraId="27D0D18D" w14:textId="77777777" w:rsidR="00996B35" w:rsidRPr="004E05AB" w:rsidRDefault="00996B35" w:rsidP="00996B35">
      <w:pPr>
        <w:rPr>
          <w:rFonts w:ascii="Garamond" w:hAnsi="Garamond"/>
        </w:rPr>
      </w:pPr>
      <w:r w:rsidRPr="004E05AB">
        <w:rPr>
          <w:rFonts w:ascii="Garamond" w:hAnsi="Garamond" w:cs="Calibri"/>
          <w:szCs w:val="28"/>
        </w:rPr>
        <w:t xml:space="preserve">The Writing Center in 016 Memorial provides free one-on-one instruction to students who have writing assignments in this or any course. You may make an appointment by visiting the Center's Web Site: </w:t>
      </w:r>
      <w:hyperlink r:id="rId6" w:history="1">
        <w:r w:rsidRPr="004E05AB">
          <w:rPr>
            <w:rFonts w:ascii="Garamond" w:hAnsi="Garamond" w:cs="Calibri"/>
            <w:color w:val="0000F6"/>
            <w:szCs w:val="28"/>
          </w:rPr>
          <w:t>www.cas.udel.edu/writing-center</w:t>
        </w:r>
      </w:hyperlink>
      <w:r w:rsidRPr="004E05AB">
        <w:rPr>
          <w:rFonts w:ascii="Garamond" w:hAnsi="Garamond" w:cs="Calibri"/>
          <w:szCs w:val="28"/>
        </w:rPr>
        <w:t>. (The telephone number is 831-1168.)</w:t>
      </w:r>
    </w:p>
    <w:p w14:paraId="1103C539" w14:textId="77777777" w:rsidR="00996B35" w:rsidRPr="004E05AB" w:rsidRDefault="00996B35" w:rsidP="00996B35">
      <w:pPr>
        <w:widowControl w:val="0"/>
        <w:autoSpaceDE w:val="0"/>
        <w:autoSpaceDN w:val="0"/>
        <w:adjustRightInd w:val="0"/>
        <w:spacing w:after="0"/>
        <w:ind w:left="360"/>
        <w:rPr>
          <w:rFonts w:ascii="Garamond" w:hAnsi="Garamond" w:cs="Univers-Condensed"/>
          <w:szCs w:val="16"/>
        </w:rPr>
      </w:pPr>
    </w:p>
    <w:p w14:paraId="58B1DB9F" w14:textId="77777777" w:rsidR="00996B35" w:rsidRPr="004E05AB" w:rsidRDefault="00996B35" w:rsidP="00996B35">
      <w:pPr>
        <w:widowControl w:val="0"/>
        <w:autoSpaceDE w:val="0"/>
        <w:autoSpaceDN w:val="0"/>
        <w:adjustRightInd w:val="0"/>
        <w:rPr>
          <w:rFonts w:ascii="Garamond" w:hAnsi="Garamond" w:cs="Times"/>
          <w:szCs w:val="28"/>
        </w:rPr>
      </w:pPr>
      <w:r w:rsidRPr="004E05AB">
        <w:rPr>
          <w:rFonts w:ascii="Garamond" w:hAnsi="Garamond" w:cs="Arial Narrow"/>
          <w:b/>
          <w:bCs/>
          <w:szCs w:val="28"/>
        </w:rPr>
        <w:t>[Americans with Disabilities Act (ADA)]</w:t>
      </w:r>
    </w:p>
    <w:p w14:paraId="3A433A47" w14:textId="77777777" w:rsidR="00996B35" w:rsidRPr="004E05AB" w:rsidRDefault="00996B35" w:rsidP="00996B35">
      <w:pPr>
        <w:widowControl w:val="0"/>
        <w:autoSpaceDE w:val="0"/>
        <w:autoSpaceDN w:val="0"/>
        <w:adjustRightInd w:val="0"/>
        <w:rPr>
          <w:rFonts w:ascii="Garamond" w:hAnsi="Garamond" w:cs="Times"/>
        </w:rPr>
      </w:pPr>
      <w:r w:rsidRPr="004E05AB">
        <w:rPr>
          <w:rFonts w:ascii="Garamond" w:hAnsi="Garamond"/>
        </w:rPr>
        <w:t>If you have a documented disability and anticipate needing accommodations in this course, please meet with me in the first or second week of the semester. Any student who may require an accommodation should contact me as soon as you become aware of your circumstances.</w:t>
      </w:r>
    </w:p>
    <w:p w14:paraId="401F95A0" w14:textId="77777777" w:rsidR="00996B35" w:rsidRPr="004E05AB" w:rsidRDefault="00996B35" w:rsidP="00996B35">
      <w:pPr>
        <w:widowControl w:val="0"/>
        <w:autoSpaceDE w:val="0"/>
        <w:autoSpaceDN w:val="0"/>
        <w:adjustRightInd w:val="0"/>
        <w:rPr>
          <w:rFonts w:ascii="Garamond" w:hAnsi="Garamond" w:cs="Times"/>
          <w:szCs w:val="28"/>
        </w:rPr>
      </w:pPr>
      <w:r w:rsidRPr="004E05AB">
        <w:rPr>
          <w:rFonts w:ascii="Garamond" w:hAnsi="Garamond" w:cs="Arial Narrow"/>
          <w:b/>
          <w:bCs/>
          <w:szCs w:val="12"/>
        </w:rPr>
        <w:t>[</w:t>
      </w:r>
      <w:r w:rsidRPr="004E05AB">
        <w:rPr>
          <w:rFonts w:ascii="Garamond" w:hAnsi="Garamond" w:cs="Arial Narrow"/>
          <w:b/>
          <w:bCs/>
          <w:szCs w:val="28"/>
        </w:rPr>
        <w:t>Academic Misconduct/ Plagiarism]</w:t>
      </w:r>
    </w:p>
    <w:p w14:paraId="16BC012E" w14:textId="77777777" w:rsidR="00996B35" w:rsidRPr="004E05AB" w:rsidRDefault="00996B35" w:rsidP="00996B35">
      <w:pPr>
        <w:widowControl w:val="0"/>
        <w:autoSpaceDE w:val="0"/>
        <w:autoSpaceDN w:val="0"/>
        <w:adjustRightInd w:val="0"/>
        <w:rPr>
          <w:rFonts w:ascii="Garamond" w:hAnsi="Garamond" w:cs="Times"/>
        </w:rPr>
      </w:pPr>
      <w:r w:rsidRPr="004E05AB">
        <w:rPr>
          <w:rFonts w:ascii="Garamond" w:hAnsi="Garamond"/>
        </w:rPr>
        <w:t>The University of Delaware protects the rights of all students by insisting that individual students act with integrity. Accordingly, the University severely penalizes plagiarism and other forms of academic dishonesty. Unethical or plagiarized work will receive a zero and may result in failure of the course. I will also report any serious breach of ethics to the Dean of your College.</w:t>
      </w:r>
    </w:p>
    <w:p w14:paraId="45860452" w14:textId="77777777" w:rsidR="00996B35" w:rsidRPr="004E05AB" w:rsidRDefault="00996B35" w:rsidP="00996B35">
      <w:pPr>
        <w:widowControl w:val="0"/>
        <w:autoSpaceDE w:val="0"/>
        <w:autoSpaceDN w:val="0"/>
        <w:adjustRightInd w:val="0"/>
        <w:spacing w:after="0"/>
        <w:rPr>
          <w:rFonts w:ascii="Garamond" w:hAnsi="Garamond" w:cs="Helvetica"/>
          <w:b/>
          <w:szCs w:val="32"/>
        </w:rPr>
      </w:pPr>
      <w:r w:rsidRPr="004E05AB">
        <w:rPr>
          <w:rFonts w:ascii="Garamond" w:hAnsi="Garamond" w:cs="Calibri"/>
          <w:b/>
          <w:szCs w:val="28"/>
        </w:rPr>
        <w:t>[Course Evaluation]</w:t>
      </w:r>
    </w:p>
    <w:p w14:paraId="4160A9FC" w14:textId="77777777" w:rsidR="00996B35" w:rsidRPr="004E05AB" w:rsidRDefault="00996B35" w:rsidP="00996B35">
      <w:pPr>
        <w:widowControl w:val="0"/>
        <w:autoSpaceDE w:val="0"/>
        <w:autoSpaceDN w:val="0"/>
        <w:adjustRightInd w:val="0"/>
        <w:spacing w:after="0"/>
        <w:ind w:left="360"/>
        <w:rPr>
          <w:rFonts w:ascii="Garamond" w:hAnsi="Garamond" w:cs="Helvetica"/>
          <w:szCs w:val="32"/>
        </w:rPr>
      </w:pPr>
    </w:p>
    <w:p w14:paraId="34660D7A" w14:textId="77777777" w:rsidR="00996B35" w:rsidRPr="004E05AB" w:rsidRDefault="00996B35" w:rsidP="00996B35">
      <w:pPr>
        <w:widowControl w:val="0"/>
        <w:autoSpaceDE w:val="0"/>
        <w:autoSpaceDN w:val="0"/>
        <w:adjustRightInd w:val="0"/>
        <w:spacing w:after="0"/>
        <w:rPr>
          <w:rFonts w:ascii="Garamond" w:hAnsi="Garamond" w:cs="Helvetica"/>
          <w:szCs w:val="32"/>
        </w:rPr>
      </w:pPr>
      <w:r w:rsidRPr="004E05AB">
        <w:rPr>
          <w:rFonts w:ascii="Garamond" w:hAnsi="Garamond" w:cs="Calibri"/>
          <w:szCs w:val="28"/>
        </w:rPr>
        <w:t>A final expectation of the course is for you to complete the on-line student evaluation. This survey will be available for you to complete during the last two weeks of the semester. Apart from being an expectation of the course, your evaluation provides valuable information to me and to the Department.</w:t>
      </w:r>
    </w:p>
    <w:p w14:paraId="4A1FCE7F" w14:textId="77777777" w:rsidR="00996B35" w:rsidRPr="004E05AB" w:rsidRDefault="00996B35" w:rsidP="00996B35">
      <w:pPr>
        <w:widowControl w:val="0"/>
        <w:autoSpaceDE w:val="0"/>
        <w:autoSpaceDN w:val="0"/>
        <w:adjustRightInd w:val="0"/>
        <w:spacing w:after="0"/>
        <w:rPr>
          <w:rFonts w:ascii="Garamond" w:hAnsi="Garamond"/>
          <w:b/>
        </w:rPr>
      </w:pPr>
    </w:p>
    <w:p w14:paraId="120F6FB2" w14:textId="77777777" w:rsidR="00996B35" w:rsidRPr="00241629" w:rsidRDefault="00996B35" w:rsidP="00241629">
      <w:pPr>
        <w:rPr>
          <w:b/>
        </w:rPr>
      </w:pPr>
    </w:p>
    <w:p w14:paraId="6D54881C" w14:textId="7EAACEB6" w:rsidR="008D599E" w:rsidRDefault="008D599E" w:rsidP="00E4447F"/>
    <w:p w14:paraId="5737D218" w14:textId="64349A7A" w:rsidR="009A5B54" w:rsidRPr="004E05AB" w:rsidRDefault="009A5B54" w:rsidP="009A5B54">
      <w:pPr>
        <w:widowControl w:val="0"/>
        <w:autoSpaceDE w:val="0"/>
        <w:autoSpaceDN w:val="0"/>
        <w:adjustRightInd w:val="0"/>
        <w:spacing w:after="0"/>
        <w:rPr>
          <w:rFonts w:ascii="Garamond" w:hAnsi="Garamond" w:cs="Helvetica"/>
          <w:b/>
          <w:szCs w:val="32"/>
        </w:rPr>
      </w:pPr>
      <w:r w:rsidRPr="004E05AB">
        <w:rPr>
          <w:rFonts w:ascii="Garamond" w:hAnsi="Garamond" w:cs="Calibri"/>
          <w:b/>
          <w:szCs w:val="28"/>
        </w:rPr>
        <w:t>[</w:t>
      </w:r>
      <w:r>
        <w:rPr>
          <w:rFonts w:ascii="Garamond" w:hAnsi="Garamond" w:cs="Calibri"/>
          <w:b/>
          <w:szCs w:val="28"/>
        </w:rPr>
        <w:t>Schedule</w:t>
      </w:r>
      <w:r w:rsidR="00AE2CE3">
        <w:rPr>
          <w:rFonts w:ascii="Garamond" w:hAnsi="Garamond" w:cs="Calibri"/>
          <w:b/>
          <w:szCs w:val="28"/>
        </w:rPr>
        <w:t xml:space="preserve"> Through </w:t>
      </w:r>
      <w:r w:rsidR="00BB21DE">
        <w:rPr>
          <w:rFonts w:ascii="Garamond" w:hAnsi="Garamond" w:cs="Calibri"/>
          <w:b/>
          <w:szCs w:val="28"/>
        </w:rPr>
        <w:t>October 15</w:t>
      </w:r>
      <w:r w:rsidRPr="004E05AB">
        <w:rPr>
          <w:rFonts w:ascii="Garamond" w:hAnsi="Garamond" w:cs="Calibri"/>
          <w:b/>
          <w:szCs w:val="28"/>
        </w:rPr>
        <w:t>]</w:t>
      </w:r>
    </w:p>
    <w:p w14:paraId="1383C2B4" w14:textId="77777777" w:rsidR="009A5B54" w:rsidRDefault="009A5B54" w:rsidP="009A5B54">
      <w:pPr>
        <w:rPr>
          <w:rFonts w:ascii="Garamond" w:hAnsi="Garamond"/>
          <w:b/>
          <w:i/>
        </w:rPr>
      </w:pPr>
      <w:r>
        <w:rPr>
          <w:rFonts w:ascii="Garamond" w:hAnsi="Garamond"/>
          <w:b/>
        </w:rPr>
        <w:t xml:space="preserve">* </w:t>
      </w:r>
      <w:r>
        <w:rPr>
          <w:rFonts w:ascii="Garamond" w:hAnsi="Garamond"/>
          <w:b/>
          <w:i/>
        </w:rPr>
        <w:t>This is not set in stone. Dates and activities may 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BB21DE" w14:paraId="60F2D378" w14:textId="77777777" w:rsidTr="00111071">
        <w:tc>
          <w:tcPr>
            <w:tcW w:w="2952" w:type="dxa"/>
            <w:shd w:val="clear" w:color="auto" w:fill="auto"/>
          </w:tcPr>
          <w:p w14:paraId="4B675C10" w14:textId="77777777" w:rsidR="00BB21DE" w:rsidRPr="00CF02BC" w:rsidRDefault="00BB21DE" w:rsidP="00111071">
            <w:pPr>
              <w:rPr>
                <w:rFonts w:ascii="Garamond" w:hAnsi="Garamond"/>
                <w:b/>
              </w:rPr>
            </w:pPr>
            <w:r w:rsidRPr="00CF02BC">
              <w:rPr>
                <w:rFonts w:ascii="Garamond" w:hAnsi="Garamond"/>
                <w:b/>
              </w:rPr>
              <w:t xml:space="preserve">Week </w:t>
            </w:r>
          </w:p>
        </w:tc>
        <w:tc>
          <w:tcPr>
            <w:tcW w:w="2952" w:type="dxa"/>
            <w:shd w:val="clear" w:color="auto" w:fill="auto"/>
          </w:tcPr>
          <w:p w14:paraId="5743BB16" w14:textId="77777777" w:rsidR="00BB21DE" w:rsidRPr="00CF02BC" w:rsidRDefault="00BB21DE" w:rsidP="00111071">
            <w:pPr>
              <w:rPr>
                <w:rFonts w:ascii="Garamond" w:hAnsi="Garamond"/>
                <w:b/>
              </w:rPr>
            </w:pPr>
            <w:r w:rsidRPr="00CF02BC">
              <w:rPr>
                <w:rFonts w:ascii="Garamond" w:hAnsi="Garamond"/>
                <w:b/>
              </w:rPr>
              <w:t>Activities/Readings</w:t>
            </w:r>
          </w:p>
        </w:tc>
        <w:tc>
          <w:tcPr>
            <w:tcW w:w="2952" w:type="dxa"/>
            <w:shd w:val="clear" w:color="auto" w:fill="auto"/>
          </w:tcPr>
          <w:p w14:paraId="5C6D1CB3" w14:textId="77777777" w:rsidR="00BB21DE" w:rsidRPr="00CF02BC" w:rsidRDefault="00BB21DE" w:rsidP="00111071">
            <w:pPr>
              <w:rPr>
                <w:rFonts w:ascii="Garamond" w:hAnsi="Garamond"/>
                <w:b/>
              </w:rPr>
            </w:pPr>
            <w:r w:rsidRPr="00CF02BC">
              <w:rPr>
                <w:rFonts w:ascii="Garamond" w:hAnsi="Garamond"/>
                <w:b/>
              </w:rPr>
              <w:t>Major Assignments</w:t>
            </w:r>
          </w:p>
        </w:tc>
      </w:tr>
      <w:tr w:rsidR="00BB21DE" w14:paraId="1F6596E6" w14:textId="77777777" w:rsidTr="00111071">
        <w:tc>
          <w:tcPr>
            <w:tcW w:w="2952" w:type="dxa"/>
            <w:shd w:val="clear" w:color="auto" w:fill="auto"/>
          </w:tcPr>
          <w:p w14:paraId="5EA797A1" w14:textId="77777777" w:rsidR="00BB21DE" w:rsidRPr="00CF02BC" w:rsidRDefault="00BB21DE" w:rsidP="00111071">
            <w:pPr>
              <w:rPr>
                <w:rFonts w:ascii="Garamond" w:hAnsi="Garamond"/>
              </w:rPr>
            </w:pPr>
            <w:r>
              <w:rPr>
                <w:rFonts w:ascii="Garamond" w:hAnsi="Garamond"/>
              </w:rPr>
              <w:t>September 2-4</w:t>
            </w:r>
          </w:p>
        </w:tc>
        <w:tc>
          <w:tcPr>
            <w:tcW w:w="2952" w:type="dxa"/>
            <w:shd w:val="clear" w:color="auto" w:fill="auto"/>
          </w:tcPr>
          <w:p w14:paraId="5E70F10D" w14:textId="77777777" w:rsidR="00BB21DE" w:rsidRDefault="00BB21DE" w:rsidP="00111071">
            <w:pPr>
              <w:rPr>
                <w:rFonts w:ascii="Garamond" w:hAnsi="Garamond"/>
              </w:rPr>
            </w:pPr>
            <w:r>
              <w:rPr>
                <w:rFonts w:ascii="Garamond" w:hAnsi="Garamond"/>
              </w:rPr>
              <w:t>Intro to class/Rhetorical Situation/Environmental Discourse</w:t>
            </w:r>
          </w:p>
          <w:p w14:paraId="2DDC5957" w14:textId="77777777" w:rsidR="00BB21DE" w:rsidRPr="00EB2D4C" w:rsidRDefault="00BB21DE" w:rsidP="00111071">
            <w:pPr>
              <w:rPr>
                <w:rFonts w:ascii="Garamond" w:hAnsi="Garamond"/>
              </w:rPr>
            </w:pPr>
            <w:r>
              <w:rPr>
                <w:rFonts w:ascii="Garamond" w:hAnsi="Garamond"/>
              </w:rPr>
              <w:t>Read “Diverse Voices”</w:t>
            </w:r>
          </w:p>
        </w:tc>
        <w:tc>
          <w:tcPr>
            <w:tcW w:w="2952" w:type="dxa"/>
            <w:shd w:val="clear" w:color="auto" w:fill="auto"/>
          </w:tcPr>
          <w:p w14:paraId="795C1B5F" w14:textId="77777777" w:rsidR="00BB21DE" w:rsidRDefault="00BB21DE" w:rsidP="00111071">
            <w:pPr>
              <w:rPr>
                <w:rFonts w:ascii="Garamond" w:hAnsi="Garamond"/>
              </w:rPr>
            </w:pPr>
          </w:p>
          <w:p w14:paraId="5D92F143" w14:textId="77777777" w:rsidR="00BB21DE" w:rsidRDefault="00BB21DE" w:rsidP="00111071">
            <w:pPr>
              <w:rPr>
                <w:rFonts w:ascii="Garamond" w:hAnsi="Garamond"/>
              </w:rPr>
            </w:pPr>
          </w:p>
          <w:p w14:paraId="693E8AF4" w14:textId="77777777" w:rsidR="00BB21DE" w:rsidRPr="00EB2D4C" w:rsidRDefault="00BB21DE" w:rsidP="00111071">
            <w:pPr>
              <w:rPr>
                <w:rFonts w:ascii="Garamond" w:hAnsi="Garamond"/>
              </w:rPr>
            </w:pPr>
            <w:r>
              <w:rPr>
                <w:rFonts w:ascii="Garamond" w:hAnsi="Garamond"/>
              </w:rPr>
              <w:t>Introduce Twitter assignment</w:t>
            </w:r>
          </w:p>
        </w:tc>
      </w:tr>
      <w:tr w:rsidR="00BB21DE" w14:paraId="130D05BB" w14:textId="77777777" w:rsidTr="00111071">
        <w:tc>
          <w:tcPr>
            <w:tcW w:w="2952" w:type="dxa"/>
            <w:shd w:val="clear" w:color="auto" w:fill="auto"/>
          </w:tcPr>
          <w:p w14:paraId="175AAA62" w14:textId="77777777" w:rsidR="00BB21DE" w:rsidRPr="00CF02BC" w:rsidRDefault="00BB21DE" w:rsidP="00111071">
            <w:pPr>
              <w:rPr>
                <w:rFonts w:ascii="Garamond" w:hAnsi="Garamond"/>
              </w:rPr>
            </w:pPr>
            <w:r>
              <w:rPr>
                <w:rFonts w:ascii="Garamond" w:hAnsi="Garamond"/>
              </w:rPr>
              <w:t>September 9-11</w:t>
            </w:r>
          </w:p>
        </w:tc>
        <w:tc>
          <w:tcPr>
            <w:tcW w:w="2952" w:type="dxa"/>
            <w:shd w:val="clear" w:color="auto" w:fill="auto"/>
          </w:tcPr>
          <w:p w14:paraId="0C472741" w14:textId="77777777" w:rsidR="00BB21DE" w:rsidRDefault="00BB21DE" w:rsidP="00111071">
            <w:pPr>
              <w:rPr>
                <w:rFonts w:ascii="Garamond" w:hAnsi="Garamond"/>
              </w:rPr>
            </w:pPr>
            <w:r>
              <w:rPr>
                <w:rFonts w:ascii="Garamond" w:hAnsi="Garamond"/>
              </w:rPr>
              <w:t>Read “Contested Meanings of the Environment”</w:t>
            </w:r>
          </w:p>
          <w:p w14:paraId="20B99E30" w14:textId="77777777" w:rsidR="00BB21DE" w:rsidRPr="002174CE" w:rsidRDefault="00BB21DE" w:rsidP="00111071">
            <w:pPr>
              <w:rPr>
                <w:rFonts w:ascii="Garamond" w:hAnsi="Garamond"/>
              </w:rPr>
            </w:pPr>
            <w:r>
              <w:rPr>
                <w:rFonts w:ascii="Garamond" w:hAnsi="Garamond"/>
              </w:rPr>
              <w:t>Read “Excepts from ‘The American Forest’”</w:t>
            </w:r>
          </w:p>
        </w:tc>
        <w:tc>
          <w:tcPr>
            <w:tcW w:w="2952" w:type="dxa"/>
            <w:shd w:val="clear" w:color="auto" w:fill="auto"/>
          </w:tcPr>
          <w:p w14:paraId="0BF66C69" w14:textId="77777777" w:rsidR="00BB21DE" w:rsidRDefault="00BB21DE" w:rsidP="00111071">
            <w:pPr>
              <w:rPr>
                <w:rFonts w:ascii="Garamond" w:hAnsi="Garamond"/>
              </w:rPr>
            </w:pPr>
          </w:p>
          <w:p w14:paraId="07A9AAE0" w14:textId="77777777" w:rsidR="00BB21DE" w:rsidRPr="00CF02BC" w:rsidRDefault="00BB21DE" w:rsidP="00111071">
            <w:pPr>
              <w:rPr>
                <w:rFonts w:ascii="Garamond" w:hAnsi="Garamond"/>
              </w:rPr>
            </w:pPr>
            <w:r>
              <w:rPr>
                <w:rFonts w:ascii="Garamond" w:hAnsi="Garamond"/>
              </w:rPr>
              <w:br/>
              <w:t>Introduce Analysis Assignment</w:t>
            </w:r>
          </w:p>
        </w:tc>
      </w:tr>
      <w:tr w:rsidR="00BB21DE" w14:paraId="6D75902D" w14:textId="77777777" w:rsidTr="00111071">
        <w:tc>
          <w:tcPr>
            <w:tcW w:w="2952" w:type="dxa"/>
            <w:shd w:val="clear" w:color="auto" w:fill="auto"/>
          </w:tcPr>
          <w:p w14:paraId="75A18CCE" w14:textId="77777777" w:rsidR="00BB21DE" w:rsidRDefault="00BB21DE" w:rsidP="00111071">
            <w:pPr>
              <w:rPr>
                <w:rFonts w:ascii="Garamond" w:hAnsi="Garamond"/>
              </w:rPr>
            </w:pPr>
            <w:r>
              <w:rPr>
                <w:rFonts w:ascii="Garamond" w:hAnsi="Garamond"/>
              </w:rPr>
              <w:t>September 14-18</w:t>
            </w:r>
          </w:p>
        </w:tc>
        <w:tc>
          <w:tcPr>
            <w:tcW w:w="2952" w:type="dxa"/>
            <w:shd w:val="clear" w:color="auto" w:fill="auto"/>
          </w:tcPr>
          <w:p w14:paraId="51A3ABAD" w14:textId="77777777" w:rsidR="00BB21DE" w:rsidRDefault="00BB21DE" w:rsidP="00111071">
            <w:pPr>
              <w:rPr>
                <w:rFonts w:ascii="Garamond" w:hAnsi="Garamond"/>
              </w:rPr>
            </w:pPr>
            <w:r>
              <w:rPr>
                <w:rFonts w:ascii="Garamond" w:hAnsi="Garamond"/>
              </w:rPr>
              <w:t>Continue working on analysis</w:t>
            </w:r>
            <w:r>
              <w:rPr>
                <w:rFonts w:ascii="Garamond" w:hAnsi="Garamond"/>
              </w:rPr>
              <w:br/>
            </w:r>
            <w:r>
              <w:rPr>
                <w:rFonts w:ascii="Garamond" w:hAnsi="Garamond"/>
              </w:rPr>
              <w:br/>
              <w:t>Read “An Analysis of the Tree-Hugger Label”</w:t>
            </w:r>
          </w:p>
          <w:p w14:paraId="0EFDFAF8" w14:textId="77777777" w:rsidR="00BB21DE" w:rsidRDefault="00BB21DE" w:rsidP="00111071">
            <w:pPr>
              <w:rPr>
                <w:rFonts w:ascii="Garamond" w:hAnsi="Garamond"/>
              </w:rPr>
            </w:pPr>
            <w:r>
              <w:rPr>
                <w:rFonts w:ascii="Garamond" w:hAnsi="Garamond"/>
              </w:rPr>
              <w:t>Read “Digital Media and Environmental Activism”</w:t>
            </w:r>
          </w:p>
        </w:tc>
        <w:tc>
          <w:tcPr>
            <w:tcW w:w="2952" w:type="dxa"/>
            <w:shd w:val="clear" w:color="auto" w:fill="auto"/>
          </w:tcPr>
          <w:p w14:paraId="4091BDE2" w14:textId="77777777" w:rsidR="00BB21DE" w:rsidRDefault="00BB21DE" w:rsidP="00111071">
            <w:pPr>
              <w:rPr>
                <w:rFonts w:ascii="Garamond" w:hAnsi="Garamond"/>
              </w:rPr>
            </w:pPr>
          </w:p>
          <w:p w14:paraId="322E4D03" w14:textId="77777777" w:rsidR="00BB21DE" w:rsidRDefault="00BB21DE" w:rsidP="00111071">
            <w:pPr>
              <w:rPr>
                <w:rFonts w:ascii="Garamond" w:hAnsi="Garamond"/>
              </w:rPr>
            </w:pPr>
          </w:p>
          <w:p w14:paraId="354D31A0" w14:textId="77777777" w:rsidR="00BB21DE" w:rsidRPr="00CF02BC" w:rsidRDefault="00BB21DE" w:rsidP="00111071">
            <w:pPr>
              <w:rPr>
                <w:rFonts w:ascii="Garamond" w:hAnsi="Garamond"/>
              </w:rPr>
            </w:pPr>
          </w:p>
        </w:tc>
      </w:tr>
      <w:tr w:rsidR="00BB21DE" w14:paraId="0ED7D1B5" w14:textId="77777777" w:rsidTr="00111071">
        <w:tc>
          <w:tcPr>
            <w:tcW w:w="2952" w:type="dxa"/>
            <w:shd w:val="clear" w:color="auto" w:fill="auto"/>
          </w:tcPr>
          <w:p w14:paraId="5229125F" w14:textId="77777777" w:rsidR="00BB21DE" w:rsidRDefault="00BB21DE" w:rsidP="00111071">
            <w:pPr>
              <w:rPr>
                <w:rFonts w:ascii="Garamond" w:hAnsi="Garamond"/>
              </w:rPr>
            </w:pPr>
            <w:r>
              <w:rPr>
                <w:rFonts w:ascii="Garamond" w:hAnsi="Garamond"/>
              </w:rPr>
              <w:t>September 21-25</w:t>
            </w:r>
          </w:p>
        </w:tc>
        <w:tc>
          <w:tcPr>
            <w:tcW w:w="2952" w:type="dxa"/>
            <w:shd w:val="clear" w:color="auto" w:fill="auto"/>
          </w:tcPr>
          <w:p w14:paraId="0CB2A274" w14:textId="77777777" w:rsidR="00BB21DE" w:rsidRDefault="00BB21DE" w:rsidP="00111071">
            <w:pPr>
              <w:rPr>
                <w:rFonts w:ascii="Garamond" w:hAnsi="Garamond"/>
              </w:rPr>
            </w:pPr>
            <w:r>
              <w:rPr>
                <w:rFonts w:ascii="Garamond" w:hAnsi="Garamond"/>
              </w:rPr>
              <w:br/>
            </w:r>
            <w:r>
              <w:rPr>
                <w:rFonts w:ascii="Garamond" w:hAnsi="Garamond"/>
              </w:rPr>
              <w:br/>
              <w:t>Read “A Rhetoric Look at Ecosee”</w:t>
            </w:r>
          </w:p>
          <w:p w14:paraId="3C0EEABF" w14:textId="77777777" w:rsidR="00BB21DE" w:rsidRDefault="00BB21DE" w:rsidP="00111071">
            <w:pPr>
              <w:rPr>
                <w:rFonts w:ascii="Garamond" w:hAnsi="Garamond"/>
              </w:rPr>
            </w:pPr>
            <w:r>
              <w:rPr>
                <w:rFonts w:ascii="Garamond" w:hAnsi="Garamond"/>
              </w:rPr>
              <w:t>Read “The Environment in/of Visual and Popular Culture”</w:t>
            </w:r>
          </w:p>
        </w:tc>
        <w:tc>
          <w:tcPr>
            <w:tcW w:w="2952" w:type="dxa"/>
            <w:shd w:val="clear" w:color="auto" w:fill="auto"/>
          </w:tcPr>
          <w:p w14:paraId="23507A7B" w14:textId="77777777" w:rsidR="00BB21DE" w:rsidRDefault="00BB21DE" w:rsidP="00111071">
            <w:pPr>
              <w:rPr>
                <w:rFonts w:ascii="Garamond" w:hAnsi="Garamond"/>
              </w:rPr>
            </w:pPr>
            <w:r>
              <w:rPr>
                <w:rFonts w:ascii="Garamond" w:hAnsi="Garamond"/>
              </w:rPr>
              <w:t>Analysis Peer Review</w:t>
            </w:r>
          </w:p>
          <w:p w14:paraId="61777309" w14:textId="77777777" w:rsidR="00BB21DE" w:rsidRDefault="00BB21DE" w:rsidP="00111071">
            <w:pPr>
              <w:rPr>
                <w:rFonts w:ascii="Garamond" w:hAnsi="Garamond"/>
              </w:rPr>
            </w:pPr>
          </w:p>
          <w:p w14:paraId="3E84FC82" w14:textId="77777777" w:rsidR="00BB21DE" w:rsidRDefault="00BB21DE" w:rsidP="00111071">
            <w:pPr>
              <w:rPr>
                <w:rFonts w:ascii="Garamond" w:hAnsi="Garamond"/>
              </w:rPr>
            </w:pPr>
            <w:r>
              <w:rPr>
                <w:rFonts w:ascii="Garamond" w:hAnsi="Garamond"/>
              </w:rPr>
              <w:br/>
              <w:t>Analysis due</w:t>
            </w:r>
            <w:r>
              <w:rPr>
                <w:rFonts w:ascii="Garamond" w:hAnsi="Garamond"/>
              </w:rPr>
              <w:br/>
              <w:t>Introduce Visual Project</w:t>
            </w:r>
          </w:p>
        </w:tc>
      </w:tr>
      <w:tr w:rsidR="00BB21DE" w14:paraId="7002B2FB" w14:textId="77777777" w:rsidTr="00111071">
        <w:tc>
          <w:tcPr>
            <w:tcW w:w="2952" w:type="dxa"/>
            <w:shd w:val="clear" w:color="auto" w:fill="auto"/>
          </w:tcPr>
          <w:p w14:paraId="0894D55D" w14:textId="77777777" w:rsidR="00BB21DE" w:rsidRDefault="00BB21DE" w:rsidP="00111071">
            <w:pPr>
              <w:rPr>
                <w:rFonts w:ascii="Garamond" w:hAnsi="Garamond"/>
              </w:rPr>
            </w:pPr>
            <w:r>
              <w:rPr>
                <w:rFonts w:ascii="Garamond" w:hAnsi="Garamond"/>
              </w:rPr>
              <w:t>September 28-October 2</w:t>
            </w:r>
          </w:p>
        </w:tc>
        <w:tc>
          <w:tcPr>
            <w:tcW w:w="2952" w:type="dxa"/>
            <w:shd w:val="clear" w:color="auto" w:fill="auto"/>
          </w:tcPr>
          <w:p w14:paraId="50CA04A3" w14:textId="77777777" w:rsidR="00BB21DE" w:rsidRDefault="00BB21DE" w:rsidP="00111071">
            <w:pPr>
              <w:rPr>
                <w:rFonts w:ascii="Garamond" w:hAnsi="Garamond"/>
              </w:rPr>
            </w:pPr>
            <w:r>
              <w:rPr>
                <w:rFonts w:ascii="Garamond" w:hAnsi="Garamond"/>
              </w:rPr>
              <w:t>Read “Primetime Subversion: The Environmental Rhetoric of the Simpsons”</w:t>
            </w:r>
          </w:p>
          <w:p w14:paraId="7120AF5D" w14:textId="77777777" w:rsidR="00BB21DE" w:rsidRDefault="00BB21DE" w:rsidP="00111071">
            <w:pPr>
              <w:rPr>
                <w:rFonts w:ascii="Garamond" w:hAnsi="Garamond"/>
              </w:rPr>
            </w:pPr>
            <w:r>
              <w:rPr>
                <w:rFonts w:ascii="Garamond" w:hAnsi="Garamond"/>
              </w:rPr>
              <w:t>Visual Project Work Day</w:t>
            </w:r>
          </w:p>
          <w:p w14:paraId="0DF46DF0" w14:textId="77777777" w:rsidR="00BB21DE" w:rsidRDefault="00BB21DE" w:rsidP="00111071">
            <w:pPr>
              <w:rPr>
                <w:rFonts w:ascii="Garamond" w:hAnsi="Garamond"/>
              </w:rPr>
            </w:pPr>
            <w:r>
              <w:rPr>
                <w:rFonts w:ascii="Garamond" w:hAnsi="Garamond"/>
              </w:rPr>
              <w:t>Read “Advocacy Campaigns and Message Constructions”</w:t>
            </w:r>
          </w:p>
        </w:tc>
        <w:tc>
          <w:tcPr>
            <w:tcW w:w="2952" w:type="dxa"/>
            <w:shd w:val="clear" w:color="auto" w:fill="auto"/>
          </w:tcPr>
          <w:p w14:paraId="752A3A12" w14:textId="77777777" w:rsidR="00BB21DE" w:rsidRDefault="00BB21DE" w:rsidP="00111071">
            <w:pPr>
              <w:rPr>
                <w:rFonts w:ascii="Garamond" w:hAnsi="Garamond"/>
              </w:rPr>
            </w:pPr>
          </w:p>
        </w:tc>
      </w:tr>
      <w:tr w:rsidR="00BB21DE" w14:paraId="210A2BD5" w14:textId="77777777" w:rsidTr="00111071">
        <w:tc>
          <w:tcPr>
            <w:tcW w:w="2952" w:type="dxa"/>
            <w:shd w:val="clear" w:color="auto" w:fill="auto"/>
          </w:tcPr>
          <w:p w14:paraId="32993D7F" w14:textId="77777777" w:rsidR="00BB21DE" w:rsidRDefault="00BB21DE" w:rsidP="00111071">
            <w:pPr>
              <w:rPr>
                <w:rFonts w:ascii="Garamond" w:hAnsi="Garamond"/>
              </w:rPr>
            </w:pPr>
            <w:r>
              <w:rPr>
                <w:rFonts w:ascii="Garamond" w:hAnsi="Garamond"/>
              </w:rPr>
              <w:t>October 5-8</w:t>
            </w:r>
          </w:p>
        </w:tc>
        <w:tc>
          <w:tcPr>
            <w:tcW w:w="2952" w:type="dxa"/>
            <w:shd w:val="clear" w:color="auto" w:fill="auto"/>
          </w:tcPr>
          <w:p w14:paraId="3BD903C9" w14:textId="77777777" w:rsidR="00BB21DE" w:rsidRDefault="00BB21DE" w:rsidP="00111071">
            <w:pPr>
              <w:rPr>
                <w:rFonts w:ascii="Garamond" w:hAnsi="Garamond"/>
              </w:rPr>
            </w:pPr>
          </w:p>
          <w:p w14:paraId="0F72F6E9" w14:textId="0C8B6CFD" w:rsidR="00BB21DE" w:rsidRDefault="003B7A53" w:rsidP="00111071">
            <w:pPr>
              <w:rPr>
                <w:rFonts w:ascii="Garamond" w:hAnsi="Garamond"/>
              </w:rPr>
            </w:pPr>
            <w:r>
              <w:rPr>
                <w:rFonts w:ascii="Garamond" w:hAnsi="Garamond"/>
              </w:rPr>
              <w:t>Read “Communicating a Green Corporate Perspective”</w:t>
            </w:r>
          </w:p>
          <w:p w14:paraId="487707A9" w14:textId="77777777" w:rsidR="00BB21DE" w:rsidRDefault="00BB21DE" w:rsidP="00111071">
            <w:pPr>
              <w:rPr>
                <w:rFonts w:ascii="Garamond" w:hAnsi="Garamond"/>
              </w:rPr>
            </w:pPr>
            <w:r>
              <w:rPr>
                <w:rFonts w:ascii="Garamond" w:hAnsi="Garamond"/>
              </w:rPr>
              <w:br/>
            </w:r>
          </w:p>
        </w:tc>
        <w:tc>
          <w:tcPr>
            <w:tcW w:w="2952" w:type="dxa"/>
            <w:shd w:val="clear" w:color="auto" w:fill="auto"/>
          </w:tcPr>
          <w:p w14:paraId="196DAF05" w14:textId="77777777" w:rsidR="00BB21DE" w:rsidRDefault="00BB21DE" w:rsidP="00111071">
            <w:pPr>
              <w:rPr>
                <w:rFonts w:ascii="Garamond" w:hAnsi="Garamond"/>
              </w:rPr>
            </w:pPr>
            <w:r>
              <w:rPr>
                <w:rFonts w:ascii="Garamond" w:hAnsi="Garamond"/>
              </w:rPr>
              <w:t>Visual Project Peer Review</w:t>
            </w:r>
          </w:p>
          <w:p w14:paraId="1FE01761" w14:textId="77777777" w:rsidR="00BB21DE" w:rsidRDefault="00BB21DE" w:rsidP="00111071">
            <w:pPr>
              <w:rPr>
                <w:rFonts w:ascii="Garamond" w:hAnsi="Garamond"/>
              </w:rPr>
            </w:pPr>
          </w:p>
          <w:p w14:paraId="5BE0EA3E" w14:textId="77777777" w:rsidR="003B7A53" w:rsidRDefault="003B7A53" w:rsidP="00111071">
            <w:pPr>
              <w:rPr>
                <w:rFonts w:ascii="Garamond" w:hAnsi="Garamond"/>
              </w:rPr>
            </w:pPr>
          </w:p>
          <w:p w14:paraId="5E873F89" w14:textId="77777777" w:rsidR="003B7A53" w:rsidRDefault="003B7A53" w:rsidP="00111071">
            <w:pPr>
              <w:rPr>
                <w:rFonts w:ascii="Garamond" w:hAnsi="Garamond"/>
              </w:rPr>
            </w:pPr>
          </w:p>
          <w:p w14:paraId="059D6402" w14:textId="77777777" w:rsidR="003B7A53" w:rsidRDefault="003B7A53" w:rsidP="00111071">
            <w:pPr>
              <w:rPr>
                <w:rFonts w:ascii="Garamond" w:hAnsi="Garamond"/>
              </w:rPr>
            </w:pPr>
          </w:p>
          <w:p w14:paraId="72ED9F6E" w14:textId="02125029" w:rsidR="00BB21DE" w:rsidRDefault="00BB21DE" w:rsidP="00111071">
            <w:pPr>
              <w:rPr>
                <w:rFonts w:ascii="Garamond" w:hAnsi="Garamond"/>
              </w:rPr>
            </w:pPr>
            <w:r>
              <w:rPr>
                <w:rFonts w:ascii="Garamond" w:hAnsi="Garamond"/>
              </w:rPr>
              <w:t>Introduce Fairweather Farm Project</w:t>
            </w:r>
          </w:p>
        </w:tc>
      </w:tr>
      <w:tr w:rsidR="00BB21DE" w14:paraId="4E133F87" w14:textId="77777777" w:rsidTr="00111071">
        <w:tc>
          <w:tcPr>
            <w:tcW w:w="2952" w:type="dxa"/>
            <w:shd w:val="clear" w:color="auto" w:fill="auto"/>
          </w:tcPr>
          <w:p w14:paraId="1E40615F" w14:textId="7A83F449" w:rsidR="00BB21DE" w:rsidRDefault="00BB21DE" w:rsidP="00111071">
            <w:pPr>
              <w:rPr>
                <w:rFonts w:ascii="Garamond" w:hAnsi="Garamond"/>
              </w:rPr>
            </w:pPr>
            <w:r>
              <w:rPr>
                <w:rFonts w:ascii="Garamond" w:hAnsi="Garamond"/>
              </w:rPr>
              <w:t>October 12-1</w:t>
            </w:r>
            <w:r w:rsidR="00D34888">
              <w:rPr>
                <w:rFonts w:ascii="Garamond" w:hAnsi="Garamond"/>
              </w:rPr>
              <w:t>6</w:t>
            </w:r>
            <w:bookmarkStart w:id="0" w:name="_GoBack"/>
            <w:bookmarkEnd w:id="0"/>
          </w:p>
        </w:tc>
        <w:tc>
          <w:tcPr>
            <w:tcW w:w="2952" w:type="dxa"/>
            <w:shd w:val="clear" w:color="auto" w:fill="auto"/>
          </w:tcPr>
          <w:p w14:paraId="26E44EEF" w14:textId="77777777" w:rsidR="00BB21DE" w:rsidRDefault="00BB21DE" w:rsidP="00111071">
            <w:pPr>
              <w:rPr>
                <w:rFonts w:ascii="Garamond" w:hAnsi="Garamond"/>
              </w:rPr>
            </w:pPr>
            <w:r>
              <w:rPr>
                <w:rFonts w:ascii="Garamond" w:hAnsi="Garamond"/>
              </w:rPr>
              <w:t>Eco-Terrorists</w:t>
            </w:r>
          </w:p>
          <w:p w14:paraId="1FB4DD00" w14:textId="77777777" w:rsidR="00BB21DE" w:rsidRDefault="00BB21DE" w:rsidP="00111071">
            <w:pPr>
              <w:rPr>
                <w:rFonts w:ascii="Garamond" w:hAnsi="Garamond"/>
              </w:rPr>
            </w:pPr>
            <w:r>
              <w:rPr>
                <w:rFonts w:ascii="Garamond" w:hAnsi="Garamond"/>
              </w:rPr>
              <w:t>Read “Cultural Discourses of Dwelling: Investigating Environmental Communication as Place-based Practice"</w:t>
            </w:r>
          </w:p>
          <w:p w14:paraId="788F08FC" w14:textId="77777777" w:rsidR="00BB21DE" w:rsidRDefault="00BB21DE" w:rsidP="00111071">
            <w:pPr>
              <w:rPr>
                <w:rFonts w:ascii="Garamond" w:hAnsi="Garamond"/>
              </w:rPr>
            </w:pPr>
          </w:p>
          <w:p w14:paraId="2258B066" w14:textId="77777777" w:rsidR="00BB21DE" w:rsidRDefault="00BB21DE" w:rsidP="00111071">
            <w:pPr>
              <w:rPr>
                <w:rFonts w:ascii="Garamond" w:hAnsi="Garamond"/>
              </w:rPr>
            </w:pPr>
            <w:r>
              <w:rPr>
                <w:rFonts w:ascii="Garamond" w:hAnsi="Garamond"/>
              </w:rPr>
              <w:t>Field Trip to Fairweather Farms</w:t>
            </w:r>
          </w:p>
        </w:tc>
        <w:tc>
          <w:tcPr>
            <w:tcW w:w="2952" w:type="dxa"/>
            <w:shd w:val="clear" w:color="auto" w:fill="auto"/>
          </w:tcPr>
          <w:p w14:paraId="3F73EE7B" w14:textId="77777777" w:rsidR="00BB21DE" w:rsidRDefault="00BB21DE" w:rsidP="00111071">
            <w:pPr>
              <w:rPr>
                <w:rFonts w:ascii="Garamond" w:hAnsi="Garamond"/>
              </w:rPr>
            </w:pPr>
            <w:r>
              <w:rPr>
                <w:rFonts w:ascii="Garamond" w:hAnsi="Garamond"/>
              </w:rPr>
              <w:t>Visual Project Due</w:t>
            </w:r>
          </w:p>
          <w:p w14:paraId="5D90ABB7" w14:textId="77777777" w:rsidR="00BB21DE" w:rsidRDefault="00BB21DE" w:rsidP="00111071">
            <w:pPr>
              <w:rPr>
                <w:rFonts w:ascii="Garamond" w:hAnsi="Garamond"/>
              </w:rPr>
            </w:pPr>
          </w:p>
          <w:p w14:paraId="12186CD1" w14:textId="77777777" w:rsidR="00BB21DE" w:rsidRDefault="00BB21DE" w:rsidP="00111071">
            <w:pPr>
              <w:rPr>
                <w:rFonts w:ascii="Garamond" w:hAnsi="Garamond"/>
              </w:rPr>
            </w:pPr>
          </w:p>
        </w:tc>
      </w:tr>
    </w:tbl>
    <w:p w14:paraId="2DDB7582" w14:textId="052E340B" w:rsidR="009A5B54" w:rsidRDefault="009A5B54" w:rsidP="00E4447F"/>
    <w:sectPr w:rsidR="009A5B54" w:rsidSect="00C617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Univers-Condensed">
    <w:altName w:val="Times New Roman"/>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1451B"/>
    <w:multiLevelType w:val="hybridMultilevel"/>
    <w:tmpl w:val="D5C6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08"/>
    <w:rsid w:val="00134F30"/>
    <w:rsid w:val="002156BA"/>
    <w:rsid w:val="00241629"/>
    <w:rsid w:val="003B7A53"/>
    <w:rsid w:val="004F63F7"/>
    <w:rsid w:val="00687FCC"/>
    <w:rsid w:val="006E05D7"/>
    <w:rsid w:val="0088718B"/>
    <w:rsid w:val="008D599E"/>
    <w:rsid w:val="00996B35"/>
    <w:rsid w:val="009A5B54"/>
    <w:rsid w:val="00A120C8"/>
    <w:rsid w:val="00AE2CE3"/>
    <w:rsid w:val="00B42431"/>
    <w:rsid w:val="00BB21DE"/>
    <w:rsid w:val="00BF0D6E"/>
    <w:rsid w:val="00C61721"/>
    <w:rsid w:val="00D06408"/>
    <w:rsid w:val="00D34888"/>
    <w:rsid w:val="00E4447F"/>
    <w:rsid w:val="00EB2D4C"/>
    <w:rsid w:val="00EC2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AA10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408"/>
    <w:pPr>
      <w:spacing w:after="200"/>
    </w:pPr>
    <w:rPr>
      <w:rFonts w:ascii="Times New Roman" w:eastAsia="Cambr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6408"/>
    <w:pPr>
      <w:widowControl w:val="0"/>
      <w:autoSpaceDE w:val="0"/>
      <w:autoSpaceDN w:val="0"/>
      <w:adjustRightInd w:val="0"/>
    </w:pPr>
    <w:rPr>
      <w:rFonts w:ascii="Palatino" w:eastAsia="Cambria" w:hAnsi="Palatino" w:cs="Palatino"/>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408"/>
    <w:pPr>
      <w:spacing w:after="200"/>
    </w:pPr>
    <w:rPr>
      <w:rFonts w:ascii="Times New Roman" w:eastAsia="Cambr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6408"/>
    <w:pPr>
      <w:widowControl w:val="0"/>
      <w:autoSpaceDE w:val="0"/>
      <w:autoSpaceDN w:val="0"/>
      <w:adjustRightInd w:val="0"/>
    </w:pPr>
    <w:rPr>
      <w:rFonts w:ascii="Palatino" w:eastAsia="Cambria" w:hAnsi="Palatino" w:cs="Palatin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m2prd0112.outlook.com/owa/redir.aspx?C=3rqZ3J5gf0-9PhdmRhDqg3R4-CM5btAIDRNQtvQKN_DZKV5ObiZHSqhd8IR3GRtPN9jnBaLaRd8.&amp;URL=http%3a%2f%2fwww.cas.udel.edu%2fwriting-cente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1184</Words>
  <Characters>7121</Characters>
  <Application>Microsoft Macintosh Word</Application>
  <DocSecurity>0</DocSecurity>
  <Lines>107</Lines>
  <Paragraphs>14</Paragraphs>
  <ScaleCrop>false</ScaleCrop>
  <Company/>
  <LinksUpToDate>false</LinksUpToDate>
  <CharactersWithSpaces>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McGuire</dc:creator>
  <cp:keywords/>
  <dc:description/>
  <cp:lastModifiedBy>Meghan McGuire</cp:lastModifiedBy>
  <cp:revision>19</cp:revision>
  <cp:lastPrinted>2015-08-25T14:11:00Z</cp:lastPrinted>
  <dcterms:created xsi:type="dcterms:W3CDTF">2015-07-14T19:51:00Z</dcterms:created>
  <dcterms:modified xsi:type="dcterms:W3CDTF">2015-08-29T17:57:00Z</dcterms:modified>
</cp:coreProperties>
</file>